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E87" w:rsidRDefault="000D5E87" w:rsidP="000D5E87">
      <w:pPr>
        <w:ind w:firstLine="708"/>
        <w:jc w:val="center"/>
        <w:rPr>
          <w:b/>
        </w:rPr>
      </w:pPr>
      <w:r w:rsidRPr="00ED00FC">
        <w:rPr>
          <w:b/>
        </w:rPr>
        <w:t>Проблема личности в психологии</w:t>
      </w:r>
    </w:p>
    <w:p w:rsidR="000D5E87" w:rsidRDefault="000D5E87" w:rsidP="000D5E87">
      <w:pPr>
        <w:ind w:firstLine="708"/>
        <w:jc w:val="center"/>
        <w:rPr>
          <w:b/>
        </w:rPr>
      </w:pPr>
    </w:p>
    <w:p w:rsidR="000D5E87" w:rsidRDefault="000D5E87" w:rsidP="000D5E87">
      <w:pPr>
        <w:ind w:firstLine="708"/>
        <w:rPr>
          <w:bCs/>
          <w:lang w:val="kk-KZ"/>
        </w:rPr>
      </w:pPr>
      <w:r>
        <w:rPr>
          <w:bCs/>
          <w:lang w:val="kk-KZ"/>
        </w:rPr>
        <w:t>3.7</w:t>
      </w:r>
      <w:r w:rsidRPr="00133F68">
        <w:rPr>
          <w:bCs/>
          <w:lang w:val="kk-KZ"/>
        </w:rPr>
        <w:t>.1 Вопросы семинарского занятия</w:t>
      </w:r>
    </w:p>
    <w:p w:rsidR="000D5E87" w:rsidRDefault="000D5E87" w:rsidP="000D5E87">
      <w:pPr>
        <w:ind w:firstLine="708"/>
        <w:jc w:val="both"/>
      </w:pPr>
      <w:r>
        <w:t xml:space="preserve">1 Понятия «человек», «индивид», «личность» и «индивидуальность». Основные подходы к проблеме соотношения биологического и социального в личности.    </w:t>
      </w:r>
    </w:p>
    <w:p w:rsidR="000D5E87" w:rsidRDefault="000D5E87" w:rsidP="000D5E87">
      <w:pPr>
        <w:pStyle w:val="af1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Человек как субъект деятельности. Структура деятельности человека.  Виды и развитие человеческой деятельности.</w:t>
      </w:r>
    </w:p>
    <w:p w:rsidR="000D5E87" w:rsidRDefault="000D5E87" w:rsidP="000D5E87">
      <w:pPr>
        <w:ind w:firstLine="708"/>
      </w:pPr>
      <w:r>
        <w:t xml:space="preserve">3 Социальная среда и личность. Социализация личности. Самосознание. </w:t>
      </w:r>
    </w:p>
    <w:p w:rsidR="000D5E87" w:rsidRDefault="000D5E87" w:rsidP="000D5E87">
      <w:pPr>
        <w:ind w:firstLine="708"/>
      </w:pPr>
    </w:p>
    <w:p w:rsidR="000D5E87" w:rsidRDefault="000D5E87" w:rsidP="000D5E87">
      <w:pPr>
        <w:ind w:firstLine="708"/>
        <w:rPr>
          <w:bCs/>
        </w:rPr>
      </w:pPr>
      <w:r>
        <w:rPr>
          <w:bCs/>
        </w:rPr>
        <w:t>3.7</w:t>
      </w:r>
      <w:r w:rsidRPr="00133F68">
        <w:rPr>
          <w:bCs/>
        </w:rPr>
        <w:t>.2 Задания для СРСП</w:t>
      </w:r>
    </w:p>
    <w:p w:rsidR="000D5E87" w:rsidRDefault="000D5E87" w:rsidP="000D5E8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0D5E87" w:rsidRDefault="000D5E87" w:rsidP="000D5E87">
      <w:pPr>
        <w:ind w:firstLine="708"/>
      </w:pPr>
      <w:r>
        <w:t>1 Что входит в структуру личности?</w:t>
      </w:r>
    </w:p>
    <w:p w:rsidR="000D5E87" w:rsidRDefault="000D5E87" w:rsidP="000D5E87">
      <w:pPr>
        <w:ind w:firstLine="708"/>
      </w:pPr>
      <w:r>
        <w:t>2</w:t>
      </w:r>
      <w:proofErr w:type="gramStart"/>
      <w:r>
        <w:t xml:space="preserve"> К</w:t>
      </w:r>
      <w:proofErr w:type="gramEnd"/>
      <w:r>
        <w:t>ак соотносятся понятия «человек», «индивид», «личность» и «индивидуальность»?</w:t>
      </w:r>
    </w:p>
    <w:p w:rsidR="000D5E87" w:rsidRDefault="000D5E87" w:rsidP="000D5E87">
      <w:pPr>
        <w:ind w:firstLine="708"/>
      </w:pPr>
      <w:r>
        <w:t>3</w:t>
      </w:r>
      <w:proofErr w:type="gramStart"/>
      <w:r>
        <w:t xml:space="preserve"> К</w:t>
      </w:r>
      <w:proofErr w:type="gramEnd"/>
      <w:r>
        <w:t>аково содержание понятия «личность»?</w:t>
      </w:r>
    </w:p>
    <w:p w:rsidR="000D5E87" w:rsidRDefault="000D5E87" w:rsidP="000D5E87">
      <w:pPr>
        <w:ind w:firstLine="708"/>
      </w:pPr>
      <w:r>
        <w:t>4 Что такое социальный статус и социальная роль?</w:t>
      </w:r>
    </w:p>
    <w:p w:rsidR="000D5E87" w:rsidRDefault="000D5E87" w:rsidP="000D5E87">
      <w:pPr>
        <w:ind w:firstLine="708"/>
      </w:pPr>
      <w:r>
        <w:t>5</w:t>
      </w:r>
      <w:proofErr w:type="gramStart"/>
      <w:r>
        <w:t xml:space="preserve"> К</w:t>
      </w:r>
      <w:proofErr w:type="gramEnd"/>
      <w:r>
        <w:t>акова структура личности с точки зрения психоаналитической психологии?</w:t>
      </w:r>
    </w:p>
    <w:p w:rsidR="000D5E87" w:rsidRDefault="000D5E87" w:rsidP="000D5E87">
      <w:pPr>
        <w:ind w:firstLine="708"/>
      </w:pPr>
      <w:r>
        <w:t>6</w:t>
      </w:r>
      <w:proofErr w:type="gramStart"/>
      <w:r>
        <w:t xml:space="preserve"> К</w:t>
      </w:r>
      <w:proofErr w:type="gramEnd"/>
      <w:r>
        <w:t>ак определяется сущность человека в современных концепциях?</w:t>
      </w:r>
    </w:p>
    <w:p w:rsidR="000D5E87" w:rsidRDefault="000D5E87" w:rsidP="000D5E87">
      <w:pPr>
        <w:ind w:firstLine="708"/>
      </w:pPr>
      <w:r>
        <w:t>7</w:t>
      </w:r>
      <w:proofErr w:type="gramStart"/>
      <w:r>
        <w:t xml:space="preserve"> К</w:t>
      </w:r>
      <w:proofErr w:type="gramEnd"/>
      <w:r>
        <w:t>акие виды деятельности вы знаете?</w:t>
      </w:r>
    </w:p>
    <w:p w:rsidR="000D5E87" w:rsidRDefault="000D5E87" w:rsidP="000D5E87">
      <w:pPr>
        <w:ind w:firstLine="708"/>
      </w:pPr>
      <w:r>
        <w:t>8</w:t>
      </w:r>
      <w:proofErr w:type="gramStart"/>
      <w:r>
        <w:t xml:space="preserve"> К</w:t>
      </w:r>
      <w:proofErr w:type="gramEnd"/>
      <w:r>
        <w:t>акова структура деятельности?</w:t>
      </w:r>
    </w:p>
    <w:p w:rsidR="000D5E87" w:rsidRDefault="000D5E87" w:rsidP="000D5E87">
      <w:pPr>
        <w:ind w:firstLine="708"/>
      </w:pPr>
      <w:r>
        <w:t>9</w:t>
      </w:r>
      <w:proofErr w:type="gramStart"/>
      <w:r>
        <w:t xml:space="preserve"> У</w:t>
      </w:r>
      <w:proofErr w:type="gramEnd"/>
      <w:r>
        <w:t>кажите отличия потребности, мотива, цели и действия.</w:t>
      </w:r>
    </w:p>
    <w:p w:rsidR="000D5E87" w:rsidRDefault="000D5E87" w:rsidP="000D5E87">
      <w:pPr>
        <w:pStyle w:val="1"/>
        <w:ind w:firstLine="708"/>
        <w:rPr>
          <w:b w:val="0"/>
        </w:rPr>
      </w:pPr>
    </w:p>
    <w:p w:rsidR="000D5E87" w:rsidRDefault="000D5E87" w:rsidP="000D5E87">
      <w:pPr>
        <w:pStyle w:val="1"/>
        <w:ind w:firstLine="708"/>
        <w:rPr>
          <w:b w:val="0"/>
        </w:rPr>
      </w:pPr>
      <w:r>
        <w:rPr>
          <w:b w:val="0"/>
        </w:rPr>
        <w:t>3.7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>1 Взаимосвязь социального и биологического начал в личности.</w:t>
      </w:r>
    </w:p>
    <w:p w:rsidR="000D5E87" w:rsidRDefault="000D5E87" w:rsidP="000D5E87">
      <w:pPr>
        <w:ind w:firstLine="708"/>
      </w:pPr>
      <w:r>
        <w:t>2 Формирование и развитие личности.</w:t>
      </w:r>
    </w:p>
    <w:p w:rsidR="000D5E87" w:rsidRDefault="000D5E87" w:rsidP="000D5E87">
      <w:pPr>
        <w:ind w:firstLine="708"/>
      </w:pPr>
      <w:r>
        <w:t>3 Основные виды деятельности и их развитие у человека.</w:t>
      </w:r>
    </w:p>
    <w:p w:rsidR="000D5E87" w:rsidRPr="00DA0284" w:rsidRDefault="000D5E87" w:rsidP="000D5E87"/>
    <w:p w:rsidR="000D5E87" w:rsidRDefault="000D5E87" w:rsidP="000D5E87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7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0D5E87" w:rsidRDefault="000D5E87" w:rsidP="000D5E87">
      <w:pPr>
        <w:pStyle w:val="af1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Человек, индивид, личность, индивидуальность, «Я - концепция», социализация, индивидуализация, идентификация,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конформность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нонконформность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>, деятельность, потребность, цель, мотив, действие, самооценка, рефлексия, умения, навык.</w:t>
      </w:r>
      <w:proofErr w:type="gramEnd"/>
    </w:p>
    <w:p w:rsidR="000D5E87" w:rsidRDefault="000D5E87" w:rsidP="000D5E87">
      <w:pPr>
        <w:pStyle w:val="af1"/>
        <w:ind w:firstLine="708"/>
        <w:rPr>
          <w:rFonts w:ascii="Times New Roman" w:hAnsi="Times New Roman" w:cs="Times New Roman"/>
          <w:sz w:val="28"/>
          <w:szCs w:val="28"/>
        </w:rPr>
      </w:pPr>
    </w:p>
    <w:p w:rsidR="000D5E87" w:rsidRDefault="000D5E87" w:rsidP="000D5E87">
      <w:pPr>
        <w:pStyle w:val="af1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3.7.5 Задание к СРС</w:t>
      </w:r>
    </w:p>
    <w:p w:rsidR="000D5E87" w:rsidRDefault="000D5E87" w:rsidP="000D5E87">
      <w:pPr>
        <w:pStyle w:val="af1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Заполнить схему «Структура деятельности»</w:t>
      </w:r>
    </w:p>
    <w:p w:rsidR="000D5E87" w:rsidRDefault="000D5E87" w:rsidP="000D5E87">
      <w:pPr>
        <w:pStyle w:val="af1"/>
        <w:ind w:firstLine="708"/>
        <w:rPr>
          <w:rFonts w:ascii="Times New Roman" w:hAnsi="Times New Roman" w:cs="Times New Roman"/>
          <w:sz w:val="28"/>
          <w:szCs w:val="28"/>
        </w:rPr>
      </w:pPr>
    </w:p>
    <w:p w:rsidR="000D5E87" w:rsidRDefault="000D5E87" w:rsidP="000D5E87">
      <w:pPr>
        <w:pStyle w:val="af1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422900" cy="2661285"/>
            <wp:effectExtent l="38100" t="0" r="25400" b="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0D5E87" w:rsidRDefault="000D5E87" w:rsidP="000D5E87">
      <w:pPr>
        <w:ind w:firstLine="708"/>
        <w:jc w:val="center"/>
        <w:rPr>
          <w:b/>
        </w:rPr>
      </w:pPr>
    </w:p>
    <w:p w:rsidR="000D5E87" w:rsidRDefault="000D5E87" w:rsidP="000D5E87">
      <w:pPr>
        <w:ind w:firstLine="708"/>
        <w:jc w:val="center"/>
        <w:rPr>
          <w:b/>
        </w:rPr>
      </w:pPr>
      <w:r>
        <w:rPr>
          <w:b/>
        </w:rPr>
        <w:t>3.8</w:t>
      </w:r>
      <w:r w:rsidRPr="00ED00FC">
        <w:rPr>
          <w:b/>
        </w:rPr>
        <w:t xml:space="preserve"> </w:t>
      </w:r>
      <w:r>
        <w:rPr>
          <w:b/>
        </w:rPr>
        <w:t xml:space="preserve">Современные </w:t>
      </w:r>
      <w:r w:rsidRPr="00ED00FC">
        <w:rPr>
          <w:b/>
        </w:rPr>
        <w:t>психологические теории личности</w:t>
      </w:r>
    </w:p>
    <w:p w:rsidR="000D5E87" w:rsidRDefault="000D5E87" w:rsidP="000D5E87">
      <w:pPr>
        <w:ind w:firstLine="708"/>
        <w:rPr>
          <w:bCs/>
          <w:lang w:val="kk-KZ"/>
        </w:rPr>
      </w:pPr>
    </w:p>
    <w:p w:rsidR="000D5E87" w:rsidRDefault="000D5E87" w:rsidP="000D5E87">
      <w:pPr>
        <w:ind w:firstLine="708"/>
        <w:rPr>
          <w:bCs/>
          <w:lang w:val="kk-KZ"/>
        </w:rPr>
      </w:pPr>
      <w:r>
        <w:rPr>
          <w:bCs/>
          <w:lang w:val="kk-KZ"/>
        </w:rPr>
        <w:t>3.8</w:t>
      </w:r>
      <w:r w:rsidRPr="00133F68">
        <w:rPr>
          <w:bCs/>
          <w:lang w:val="kk-KZ"/>
        </w:rPr>
        <w:t>.1 Вопросы семинарского занятия</w:t>
      </w:r>
    </w:p>
    <w:p w:rsidR="000D5E87" w:rsidRDefault="000D5E87" w:rsidP="000D5E87">
      <w:pPr>
        <w:pStyle w:val="af1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/>
          <w:sz w:val="28"/>
          <w:szCs w:val="28"/>
        </w:rPr>
        <w:t>Бихевиоризм и развитие личности.</w:t>
      </w:r>
    </w:p>
    <w:p w:rsidR="000D5E87" w:rsidRDefault="000D5E87" w:rsidP="000D5E87">
      <w:pPr>
        <w:pStyle w:val="af1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Теория личности </w:t>
      </w:r>
      <w:proofErr w:type="spellStart"/>
      <w:r>
        <w:rPr>
          <w:rFonts w:ascii="Times New Roman" w:hAnsi="Times New Roman"/>
          <w:sz w:val="28"/>
          <w:szCs w:val="28"/>
        </w:rPr>
        <w:t>З.Фрейда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D5E87" w:rsidRDefault="000D5E87" w:rsidP="000D5E87">
      <w:pPr>
        <w:pStyle w:val="af1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Аналитическая теория личности </w:t>
      </w:r>
      <w:proofErr w:type="spellStart"/>
      <w:r>
        <w:rPr>
          <w:rFonts w:ascii="Times New Roman" w:hAnsi="Times New Roman"/>
          <w:sz w:val="28"/>
          <w:szCs w:val="28"/>
        </w:rPr>
        <w:t>К.Юнга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D5E87" w:rsidRDefault="000D5E87" w:rsidP="000D5E87">
      <w:pPr>
        <w:pStyle w:val="af1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Концепция развития личности по </w:t>
      </w:r>
      <w:proofErr w:type="spellStart"/>
      <w:r>
        <w:rPr>
          <w:rFonts w:ascii="Times New Roman" w:hAnsi="Times New Roman"/>
          <w:sz w:val="28"/>
          <w:szCs w:val="28"/>
        </w:rPr>
        <w:t>А.Адлеру</w:t>
      </w:r>
      <w:proofErr w:type="spellEnd"/>
    </w:p>
    <w:p w:rsidR="000D5E87" w:rsidRDefault="000D5E87" w:rsidP="000D5E87">
      <w:pPr>
        <w:pStyle w:val="af1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Проблема личности в гуманистической психологии: «Теория черт» </w:t>
      </w:r>
      <w:proofErr w:type="spellStart"/>
      <w:r>
        <w:rPr>
          <w:rFonts w:ascii="Times New Roman" w:hAnsi="Times New Roman"/>
          <w:sz w:val="28"/>
          <w:szCs w:val="28"/>
        </w:rPr>
        <w:t>Г.Олпорта</w:t>
      </w:r>
      <w:proofErr w:type="spellEnd"/>
      <w:r>
        <w:rPr>
          <w:rFonts w:ascii="Times New Roman" w:hAnsi="Times New Roman"/>
          <w:sz w:val="28"/>
          <w:szCs w:val="28"/>
        </w:rPr>
        <w:t>, «</w:t>
      </w:r>
      <w:proofErr w:type="spellStart"/>
      <w:r>
        <w:rPr>
          <w:rFonts w:ascii="Times New Roman" w:hAnsi="Times New Roman"/>
          <w:sz w:val="28"/>
          <w:szCs w:val="28"/>
        </w:rPr>
        <w:t>самоактуализирующаяся</w:t>
      </w:r>
      <w:proofErr w:type="spellEnd"/>
      <w:r>
        <w:rPr>
          <w:rFonts w:ascii="Times New Roman" w:hAnsi="Times New Roman"/>
          <w:sz w:val="28"/>
          <w:szCs w:val="28"/>
        </w:rPr>
        <w:t xml:space="preserve">» личность </w:t>
      </w:r>
      <w:proofErr w:type="spellStart"/>
      <w:r>
        <w:rPr>
          <w:rFonts w:ascii="Times New Roman" w:hAnsi="Times New Roman"/>
          <w:sz w:val="28"/>
          <w:szCs w:val="28"/>
        </w:rPr>
        <w:t>А.Маслоу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D5E87" w:rsidRDefault="000D5E87" w:rsidP="000D5E87">
      <w:pPr>
        <w:ind w:firstLine="708"/>
        <w:jc w:val="both"/>
      </w:pPr>
      <w:r>
        <w:t xml:space="preserve">6 Концепции личности в российской психологии ХХ века: </w:t>
      </w:r>
      <w:proofErr w:type="spellStart"/>
      <w:r>
        <w:t>Л.С.Выготский</w:t>
      </w:r>
      <w:proofErr w:type="spellEnd"/>
      <w:r>
        <w:t xml:space="preserve">, </w:t>
      </w:r>
      <w:proofErr w:type="spellStart"/>
      <w:r>
        <w:t>Д.Б.Эльконин</w:t>
      </w:r>
      <w:proofErr w:type="spellEnd"/>
      <w:r>
        <w:t xml:space="preserve">, </w:t>
      </w:r>
      <w:proofErr w:type="spellStart"/>
      <w:r>
        <w:t>А.Н.Леонтьев</w:t>
      </w:r>
      <w:proofErr w:type="spellEnd"/>
      <w:r>
        <w:t>.</w:t>
      </w:r>
    </w:p>
    <w:p w:rsidR="000D5E87" w:rsidRDefault="000D5E87" w:rsidP="000D5E87">
      <w:pPr>
        <w:ind w:firstLine="708"/>
      </w:pPr>
    </w:p>
    <w:p w:rsidR="000D5E87" w:rsidRDefault="000D5E87" w:rsidP="000D5E87">
      <w:pPr>
        <w:ind w:firstLine="708"/>
        <w:rPr>
          <w:bCs/>
        </w:rPr>
      </w:pPr>
      <w:r>
        <w:rPr>
          <w:bCs/>
        </w:rPr>
        <w:t>3.8</w:t>
      </w:r>
      <w:r w:rsidRPr="00133F68">
        <w:rPr>
          <w:bCs/>
        </w:rPr>
        <w:t>.2 Задания для СРСП</w:t>
      </w:r>
    </w:p>
    <w:p w:rsidR="000D5E87" w:rsidRDefault="000D5E87" w:rsidP="000D5E8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0D5E87" w:rsidRDefault="000D5E87" w:rsidP="000D5E87">
      <w:pPr>
        <w:ind w:firstLine="708"/>
      </w:pPr>
      <w:r>
        <w:t>1</w:t>
      </w:r>
      <w:proofErr w:type="gramStart"/>
      <w:r>
        <w:t xml:space="preserve"> Р</w:t>
      </w:r>
      <w:proofErr w:type="gramEnd"/>
      <w:r>
        <w:t>асскажите об основных этапах истории исследования проблемы личности</w:t>
      </w:r>
    </w:p>
    <w:p w:rsidR="000D5E87" w:rsidRDefault="000D5E87" w:rsidP="000D5E87">
      <w:pPr>
        <w:ind w:firstLine="708"/>
      </w:pPr>
      <w:r>
        <w:t>2</w:t>
      </w:r>
      <w:proofErr w:type="gramStart"/>
      <w:r>
        <w:t xml:space="preserve"> Н</w:t>
      </w:r>
      <w:proofErr w:type="gramEnd"/>
      <w:r>
        <w:t>азовите о теориях личности, разработанных в рамках фрейдизма и неофрейдизма</w:t>
      </w:r>
    </w:p>
    <w:p w:rsidR="000D5E87" w:rsidRDefault="000D5E87" w:rsidP="000D5E87">
      <w:pPr>
        <w:ind w:firstLine="708"/>
      </w:pPr>
      <w:r>
        <w:t>3</w:t>
      </w:r>
      <w:proofErr w:type="gramStart"/>
      <w:r>
        <w:t xml:space="preserve"> К</w:t>
      </w:r>
      <w:proofErr w:type="gramEnd"/>
      <w:r>
        <w:t>ак проблема личности изучается в гуманистической психологии?</w:t>
      </w:r>
    </w:p>
    <w:p w:rsidR="000D5E87" w:rsidRDefault="000D5E87" w:rsidP="000D5E87">
      <w:pPr>
        <w:ind w:firstLine="708"/>
      </w:pPr>
      <w:r>
        <w:t>4</w:t>
      </w:r>
      <w:proofErr w:type="gramStart"/>
      <w:r>
        <w:t xml:space="preserve"> В</w:t>
      </w:r>
      <w:proofErr w:type="gramEnd"/>
      <w:r>
        <w:t xml:space="preserve"> чем суть типологического подхода личности?</w:t>
      </w:r>
    </w:p>
    <w:p w:rsidR="000D5E87" w:rsidRDefault="000D5E87" w:rsidP="000D5E87">
      <w:pPr>
        <w:ind w:firstLine="708"/>
      </w:pPr>
      <w:r>
        <w:t>5</w:t>
      </w:r>
      <w:proofErr w:type="gramStart"/>
      <w:r>
        <w:t xml:space="preserve"> О</w:t>
      </w:r>
      <w:proofErr w:type="gramEnd"/>
      <w:r>
        <w:t>характеризуйте суть факторного подхода к оценке личностных черт.</w:t>
      </w:r>
    </w:p>
    <w:p w:rsidR="000D5E87" w:rsidRDefault="000D5E87" w:rsidP="000D5E87">
      <w:pPr>
        <w:ind w:firstLine="708"/>
      </w:pPr>
      <w:r>
        <w:t>6</w:t>
      </w:r>
      <w:proofErr w:type="gramStart"/>
      <w:r>
        <w:t xml:space="preserve"> К</w:t>
      </w:r>
      <w:proofErr w:type="gramEnd"/>
      <w:r>
        <w:t xml:space="preserve">акие три компонента в психике человека выделил </w:t>
      </w:r>
      <w:proofErr w:type="spellStart"/>
      <w:r>
        <w:t>З.Фрейд</w:t>
      </w:r>
      <w:proofErr w:type="spellEnd"/>
      <w:r>
        <w:t>?</w:t>
      </w:r>
    </w:p>
    <w:p w:rsidR="000D5E87" w:rsidRDefault="000D5E87" w:rsidP="000D5E87">
      <w:pPr>
        <w:ind w:firstLine="708"/>
      </w:pPr>
      <w:r>
        <w:t>7 Что такое «архетип»?</w:t>
      </w:r>
    </w:p>
    <w:p w:rsidR="000D5E87" w:rsidRDefault="000D5E87" w:rsidP="000D5E87">
      <w:pPr>
        <w:ind w:firstLine="708"/>
      </w:pPr>
      <w:r>
        <w:t>8 Кто является основателем бихевиоризма?</w:t>
      </w:r>
    </w:p>
    <w:p w:rsidR="000D5E87" w:rsidRDefault="000D5E87" w:rsidP="000D5E87">
      <w:pPr>
        <w:ind w:firstLine="708"/>
        <w:jc w:val="both"/>
      </w:pPr>
      <w:r>
        <w:t>9</w:t>
      </w:r>
      <w:proofErr w:type="gramStart"/>
      <w:r>
        <w:t xml:space="preserve"> К</w:t>
      </w:r>
      <w:proofErr w:type="gramEnd"/>
      <w:r>
        <w:t xml:space="preserve">аковы причины возникновения комплекса неполноценности у человека в концепции </w:t>
      </w:r>
      <w:proofErr w:type="spellStart"/>
      <w:r>
        <w:t>А.Адлера</w:t>
      </w:r>
      <w:proofErr w:type="spellEnd"/>
      <w:r>
        <w:t xml:space="preserve">?  </w:t>
      </w:r>
    </w:p>
    <w:p w:rsidR="000D5E87" w:rsidRDefault="000D5E87" w:rsidP="000D5E87">
      <w:pPr>
        <w:pStyle w:val="1"/>
        <w:ind w:firstLine="708"/>
        <w:rPr>
          <w:b w:val="0"/>
        </w:rPr>
      </w:pPr>
    </w:p>
    <w:p w:rsidR="000D5E87" w:rsidRDefault="000D5E87" w:rsidP="000D5E87">
      <w:pPr>
        <w:pStyle w:val="1"/>
        <w:ind w:firstLine="708"/>
        <w:rPr>
          <w:b w:val="0"/>
        </w:rPr>
      </w:pPr>
      <w:r>
        <w:rPr>
          <w:b w:val="0"/>
        </w:rPr>
        <w:t>3.8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proofErr w:type="gramStart"/>
      <w:r>
        <w:rPr>
          <w:b w:val="0"/>
          <w:bCs w:val="0"/>
        </w:rPr>
        <w:t>1 Современные представление о личности.</w:t>
      </w:r>
      <w:proofErr w:type="gramEnd"/>
    </w:p>
    <w:p w:rsidR="000D5E87" w:rsidRDefault="000D5E87" w:rsidP="000D5E87">
      <w:pPr>
        <w:ind w:firstLine="708"/>
      </w:pPr>
      <w:r>
        <w:t xml:space="preserve">2 Психоаналитическая теория личности </w:t>
      </w:r>
      <w:proofErr w:type="spellStart"/>
      <w:r>
        <w:t>З.Фрейда</w:t>
      </w:r>
      <w:proofErr w:type="spellEnd"/>
      <w:r>
        <w:t>.</w:t>
      </w:r>
    </w:p>
    <w:p w:rsidR="000D5E87" w:rsidRDefault="000D5E87" w:rsidP="000D5E87">
      <w:pPr>
        <w:ind w:firstLine="708"/>
      </w:pPr>
      <w:r>
        <w:t xml:space="preserve">3 Психогенетическая теория личности </w:t>
      </w:r>
      <w:proofErr w:type="spellStart"/>
      <w:r>
        <w:t>Ч.Тойча</w:t>
      </w:r>
      <w:proofErr w:type="spellEnd"/>
      <w:r>
        <w:t>.</w:t>
      </w:r>
    </w:p>
    <w:p w:rsidR="000D5E87" w:rsidRDefault="000D5E87" w:rsidP="000D5E87">
      <w:r>
        <w:t xml:space="preserve"> </w:t>
      </w:r>
      <w:r>
        <w:tab/>
        <w:t xml:space="preserve">4 Эпигенетическая теория личности </w:t>
      </w:r>
      <w:proofErr w:type="spellStart"/>
      <w:r>
        <w:t>Э.Эриксона</w:t>
      </w:r>
      <w:proofErr w:type="spellEnd"/>
    </w:p>
    <w:p w:rsidR="000D5E87" w:rsidRDefault="000D5E87" w:rsidP="000D5E87">
      <w:r>
        <w:tab/>
        <w:t xml:space="preserve">5 Принцип предметной деятельности в психологии </w:t>
      </w:r>
      <w:proofErr w:type="spellStart"/>
      <w:r>
        <w:t>С.Л.Рубинштейна</w:t>
      </w:r>
      <w:proofErr w:type="spellEnd"/>
      <w:r>
        <w:t>.</w:t>
      </w:r>
    </w:p>
    <w:p w:rsidR="000D5E87" w:rsidRPr="00DA0284" w:rsidRDefault="000D5E87" w:rsidP="000D5E87">
      <w:r>
        <w:tab/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8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0D5E87" w:rsidRDefault="000D5E87" w:rsidP="000D5E87">
      <w:pPr>
        <w:ind w:firstLine="708"/>
        <w:jc w:val="both"/>
      </w:pPr>
      <w:proofErr w:type="gramStart"/>
      <w:r>
        <w:t xml:space="preserve">Личность, психика, бихевиоризм, «Оно», «Я», «Сверх - Я», либидо, сублимация, сознание, бессознательное, подсознательное, «Эдипов комплекс», архетип, чувство неполноценности, </w:t>
      </w:r>
      <w:proofErr w:type="spellStart"/>
      <w:r>
        <w:t>самоактуализирующаяся</w:t>
      </w:r>
      <w:proofErr w:type="spellEnd"/>
      <w:r>
        <w:t xml:space="preserve"> личность, «теория черт», деятельность, потребность, психоанализ, неофрейдизм.</w:t>
      </w:r>
      <w:proofErr w:type="gramEnd"/>
    </w:p>
    <w:p w:rsidR="000D5E87" w:rsidRDefault="000D5E87" w:rsidP="000D5E87">
      <w:pPr>
        <w:ind w:firstLine="708"/>
        <w:jc w:val="both"/>
      </w:pPr>
    </w:p>
    <w:p w:rsidR="000D5E87" w:rsidRDefault="000D5E87" w:rsidP="000D5E87">
      <w:pPr>
        <w:ind w:firstLine="708"/>
        <w:jc w:val="both"/>
      </w:pPr>
      <w:r>
        <w:t>3.8.5 Задание к СРС</w:t>
      </w:r>
    </w:p>
    <w:p w:rsidR="000D5E87" w:rsidRDefault="000D5E87" w:rsidP="000D5E87">
      <w:pPr>
        <w:ind w:firstLine="708"/>
        <w:jc w:val="both"/>
      </w:pPr>
      <w:r>
        <w:t>Заполнить таблицу «Психологические теории личности»</w:t>
      </w:r>
    </w:p>
    <w:p w:rsidR="000D5E87" w:rsidRDefault="000D5E87" w:rsidP="000D5E87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6"/>
        <w:gridCol w:w="2700"/>
        <w:gridCol w:w="2764"/>
        <w:gridCol w:w="3481"/>
      </w:tblGrid>
      <w:tr w:rsidR="000D5E87" w:rsidTr="00B81C12">
        <w:tc>
          <w:tcPr>
            <w:tcW w:w="63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№</w:t>
            </w:r>
          </w:p>
        </w:tc>
        <w:tc>
          <w:tcPr>
            <w:tcW w:w="2736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Основные направления</w:t>
            </w:r>
          </w:p>
        </w:tc>
        <w:tc>
          <w:tcPr>
            <w:tcW w:w="282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 xml:space="preserve">Представители </w:t>
            </w:r>
          </w:p>
        </w:tc>
        <w:tc>
          <w:tcPr>
            <w:tcW w:w="3651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Основные положения теории</w:t>
            </w:r>
          </w:p>
        </w:tc>
      </w:tr>
      <w:tr w:rsidR="000D5E87" w:rsidTr="00B81C12">
        <w:tc>
          <w:tcPr>
            <w:tcW w:w="63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1</w:t>
            </w:r>
          </w:p>
        </w:tc>
        <w:tc>
          <w:tcPr>
            <w:tcW w:w="2736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 xml:space="preserve">Бихевиоризм и </w:t>
            </w:r>
            <w:proofErr w:type="spellStart"/>
            <w:r>
              <w:t>необихевиоризм</w:t>
            </w:r>
            <w:proofErr w:type="spellEnd"/>
          </w:p>
        </w:tc>
        <w:tc>
          <w:tcPr>
            <w:tcW w:w="2829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63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2</w:t>
            </w:r>
          </w:p>
        </w:tc>
        <w:tc>
          <w:tcPr>
            <w:tcW w:w="2736" w:type="dxa"/>
            <w:shd w:val="clear" w:color="auto" w:fill="auto"/>
          </w:tcPr>
          <w:p w:rsidR="000D5E87" w:rsidRDefault="000D5E87" w:rsidP="00B81C12">
            <w:r>
              <w:t>Фрейдизм и неофрейдизм</w:t>
            </w:r>
          </w:p>
        </w:tc>
        <w:tc>
          <w:tcPr>
            <w:tcW w:w="2829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63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3</w:t>
            </w:r>
          </w:p>
        </w:tc>
        <w:tc>
          <w:tcPr>
            <w:tcW w:w="2736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 xml:space="preserve">Гуманистическая психология </w:t>
            </w:r>
          </w:p>
        </w:tc>
        <w:tc>
          <w:tcPr>
            <w:tcW w:w="2829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63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4</w:t>
            </w:r>
          </w:p>
        </w:tc>
        <w:tc>
          <w:tcPr>
            <w:tcW w:w="2736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 xml:space="preserve">Когнитивная психология </w:t>
            </w:r>
          </w:p>
        </w:tc>
        <w:tc>
          <w:tcPr>
            <w:tcW w:w="2829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639" w:type="dxa"/>
            <w:shd w:val="clear" w:color="auto" w:fill="auto"/>
          </w:tcPr>
          <w:p w:rsidR="000D5E87" w:rsidRDefault="000D5E87" w:rsidP="00B81C12">
            <w:pPr>
              <w:jc w:val="center"/>
            </w:pPr>
            <w:r>
              <w:t>5</w:t>
            </w:r>
          </w:p>
        </w:tc>
        <w:tc>
          <w:tcPr>
            <w:tcW w:w="2736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 xml:space="preserve">Российская психология </w:t>
            </w:r>
          </w:p>
        </w:tc>
        <w:tc>
          <w:tcPr>
            <w:tcW w:w="2829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</w:tbl>
    <w:p w:rsidR="000D5E87" w:rsidRDefault="000D5E87" w:rsidP="000D5E87">
      <w:pPr>
        <w:ind w:firstLine="708"/>
        <w:jc w:val="center"/>
        <w:rPr>
          <w:bCs/>
          <w:lang w:val="kk-KZ"/>
        </w:rPr>
      </w:pPr>
    </w:p>
    <w:p w:rsidR="000D5E87" w:rsidRDefault="000D5E87" w:rsidP="000D5E87">
      <w:pPr>
        <w:ind w:firstLine="708"/>
        <w:jc w:val="center"/>
        <w:rPr>
          <w:b/>
        </w:rPr>
      </w:pPr>
      <w:r>
        <w:rPr>
          <w:b/>
        </w:rPr>
        <w:t>3.9</w:t>
      </w:r>
      <w:r w:rsidRPr="00ED00FC">
        <w:rPr>
          <w:b/>
        </w:rPr>
        <w:t xml:space="preserve"> Темперамент</w:t>
      </w:r>
    </w:p>
    <w:p w:rsidR="000D5E87" w:rsidRDefault="000D5E87" w:rsidP="000D5E87">
      <w:pPr>
        <w:ind w:firstLine="708"/>
        <w:rPr>
          <w:bCs/>
          <w:lang w:val="kk-KZ"/>
        </w:rPr>
      </w:pPr>
    </w:p>
    <w:p w:rsidR="000D5E87" w:rsidRDefault="000D5E87" w:rsidP="000D5E87">
      <w:pPr>
        <w:ind w:firstLine="708"/>
        <w:rPr>
          <w:bCs/>
          <w:lang w:val="kk-KZ"/>
        </w:rPr>
      </w:pPr>
      <w:r>
        <w:rPr>
          <w:bCs/>
          <w:lang w:val="kk-KZ"/>
        </w:rPr>
        <w:t>3.9</w:t>
      </w:r>
      <w:r w:rsidRPr="00133F68">
        <w:rPr>
          <w:bCs/>
          <w:lang w:val="kk-KZ"/>
        </w:rPr>
        <w:t>.1 Вопросы семинарского занятия</w:t>
      </w:r>
    </w:p>
    <w:p w:rsidR="000D5E87" w:rsidRDefault="000D5E87" w:rsidP="000D5E87">
      <w:pPr>
        <w:ind w:firstLine="708"/>
        <w:jc w:val="both"/>
      </w:pPr>
      <w:r>
        <w:t xml:space="preserve">1 Понятие о темпераменте и его физиологических основах. Основные типы темперамента. </w:t>
      </w:r>
    </w:p>
    <w:p w:rsidR="000D5E87" w:rsidRDefault="000D5E87" w:rsidP="000D5E87">
      <w:pPr>
        <w:ind w:firstLine="708"/>
        <w:jc w:val="both"/>
      </w:pPr>
      <w:r>
        <w:t xml:space="preserve">2 Учения о темпераменте: теория Гиппократа, типология </w:t>
      </w:r>
      <w:proofErr w:type="spellStart"/>
      <w:r>
        <w:t>Э.Кречмера</w:t>
      </w:r>
      <w:proofErr w:type="spellEnd"/>
      <w:r>
        <w:t xml:space="preserve">, концепция типов телосложения </w:t>
      </w:r>
      <w:proofErr w:type="spellStart"/>
      <w:r>
        <w:t>У.Шелдона</w:t>
      </w:r>
      <w:proofErr w:type="spellEnd"/>
      <w:r>
        <w:t xml:space="preserve">. Концепция темперамента в трудах </w:t>
      </w:r>
      <w:proofErr w:type="spellStart"/>
      <w:r>
        <w:t>И.П.Павлова</w:t>
      </w:r>
      <w:proofErr w:type="spellEnd"/>
      <w:r>
        <w:t xml:space="preserve">.  </w:t>
      </w:r>
    </w:p>
    <w:p w:rsidR="000D5E87" w:rsidRDefault="000D5E87" w:rsidP="000D5E87">
      <w:pPr>
        <w:ind w:firstLine="708"/>
        <w:jc w:val="both"/>
      </w:pPr>
      <w:r>
        <w:lastRenderedPageBreak/>
        <w:t xml:space="preserve">3 Психологические характеристики темперамента и особенности деятельности личности. </w:t>
      </w:r>
    </w:p>
    <w:p w:rsidR="000D5E87" w:rsidRDefault="000D5E87" w:rsidP="000D5E87">
      <w:pPr>
        <w:ind w:firstLine="708"/>
        <w:rPr>
          <w:bCs/>
        </w:rPr>
      </w:pPr>
    </w:p>
    <w:p w:rsidR="000D5E87" w:rsidRDefault="000D5E87" w:rsidP="000D5E87">
      <w:pPr>
        <w:ind w:firstLine="708"/>
        <w:rPr>
          <w:bCs/>
        </w:rPr>
      </w:pPr>
      <w:r>
        <w:rPr>
          <w:bCs/>
        </w:rPr>
        <w:t>3.9</w:t>
      </w:r>
      <w:r w:rsidRPr="00133F68">
        <w:rPr>
          <w:bCs/>
        </w:rPr>
        <w:t>.2 Задания для СРСП</w:t>
      </w:r>
    </w:p>
    <w:p w:rsidR="000D5E87" w:rsidRDefault="000D5E87" w:rsidP="000D5E8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0D5E87" w:rsidRDefault="000D5E87" w:rsidP="000D5E87">
      <w:pPr>
        <w:ind w:firstLine="708"/>
      </w:pPr>
      <w:r>
        <w:t>1 Что такое темперамент?</w:t>
      </w:r>
    </w:p>
    <w:p w:rsidR="000D5E87" w:rsidRDefault="000D5E87" w:rsidP="000D5E87">
      <w:pPr>
        <w:ind w:firstLine="708"/>
      </w:pPr>
      <w:r>
        <w:t>2</w:t>
      </w:r>
      <w:proofErr w:type="gramStart"/>
      <w:r>
        <w:t xml:space="preserve"> К</w:t>
      </w:r>
      <w:proofErr w:type="gramEnd"/>
      <w:r>
        <w:t>акие основные типы темперамента вы знаете?</w:t>
      </w:r>
    </w:p>
    <w:p w:rsidR="000D5E87" w:rsidRDefault="000D5E87" w:rsidP="000D5E87">
      <w:pPr>
        <w:ind w:firstLine="708"/>
      </w:pPr>
      <w:r>
        <w:t>3</w:t>
      </w:r>
      <w:proofErr w:type="gramStart"/>
      <w:r>
        <w:t xml:space="preserve"> В</w:t>
      </w:r>
      <w:proofErr w:type="gramEnd"/>
      <w:r>
        <w:t xml:space="preserve"> чем заключается суть учения о темпераменте Гиппократа?</w:t>
      </w:r>
    </w:p>
    <w:p w:rsidR="000D5E87" w:rsidRDefault="000D5E87" w:rsidP="000D5E87">
      <w:pPr>
        <w:ind w:firstLine="708"/>
      </w:pPr>
      <w:r>
        <w:t xml:space="preserve">4 Что вы знаете о типологии темперамента </w:t>
      </w:r>
      <w:proofErr w:type="spellStart"/>
      <w:r>
        <w:t>Э.Кречмера</w:t>
      </w:r>
      <w:proofErr w:type="spellEnd"/>
      <w:r>
        <w:t>?</w:t>
      </w:r>
    </w:p>
    <w:p w:rsidR="000D5E87" w:rsidRDefault="000D5E87" w:rsidP="000D5E87">
      <w:pPr>
        <w:ind w:firstLine="708"/>
      </w:pPr>
      <w:r>
        <w:t>5</w:t>
      </w:r>
      <w:proofErr w:type="gramStart"/>
      <w:r>
        <w:t xml:space="preserve"> В</w:t>
      </w:r>
      <w:proofErr w:type="gramEnd"/>
      <w:r>
        <w:t xml:space="preserve"> чем суть конституционной концепции </w:t>
      </w:r>
      <w:proofErr w:type="spellStart"/>
      <w:r>
        <w:t>У.Шелдона</w:t>
      </w:r>
      <w:proofErr w:type="spellEnd"/>
      <w:r>
        <w:t>?</w:t>
      </w:r>
    </w:p>
    <w:p w:rsidR="000D5E87" w:rsidRDefault="000D5E87" w:rsidP="000D5E87">
      <w:pPr>
        <w:ind w:firstLine="708"/>
        <w:jc w:val="both"/>
      </w:pPr>
      <w:r>
        <w:t>6</w:t>
      </w:r>
      <w:proofErr w:type="gramStart"/>
      <w:r>
        <w:t xml:space="preserve"> Р</w:t>
      </w:r>
      <w:proofErr w:type="gramEnd"/>
      <w:r>
        <w:t xml:space="preserve">асскажите об исследовании проблемы темперамента в трудах </w:t>
      </w:r>
      <w:proofErr w:type="spellStart"/>
      <w:r>
        <w:t>И.П.Павлова</w:t>
      </w:r>
      <w:proofErr w:type="spellEnd"/>
    </w:p>
    <w:p w:rsidR="000D5E87" w:rsidRDefault="000D5E87" w:rsidP="000D5E87">
      <w:pPr>
        <w:ind w:firstLine="708"/>
      </w:pPr>
      <w:r>
        <w:t>7 Что является физиологической основой темперамента?</w:t>
      </w:r>
    </w:p>
    <w:p w:rsidR="000D5E87" w:rsidRDefault="000D5E87" w:rsidP="000D5E87">
      <w:pPr>
        <w:ind w:firstLine="708"/>
        <w:jc w:val="both"/>
      </w:pPr>
      <w:r>
        <w:t>8</w:t>
      </w:r>
      <w:proofErr w:type="gramStart"/>
      <w:r>
        <w:t xml:space="preserve"> Р</w:t>
      </w:r>
      <w:proofErr w:type="gramEnd"/>
      <w:r>
        <w:t>асскажите о психологических характеристиках различных типов темперамента</w:t>
      </w:r>
    </w:p>
    <w:p w:rsidR="000D5E87" w:rsidRDefault="000D5E87" w:rsidP="000D5E87">
      <w:pPr>
        <w:ind w:firstLine="708"/>
        <w:jc w:val="both"/>
      </w:pPr>
      <w:r>
        <w:t>9</w:t>
      </w:r>
      <w:proofErr w:type="gramStart"/>
      <w:r>
        <w:t xml:space="preserve"> В</w:t>
      </w:r>
      <w:proofErr w:type="gramEnd"/>
      <w:r>
        <w:t xml:space="preserve"> чем выражается особенности соотношения темперамента и успешности деятельности человека?</w:t>
      </w:r>
    </w:p>
    <w:p w:rsidR="000D5E87" w:rsidRDefault="000D5E87" w:rsidP="000D5E87">
      <w:pPr>
        <w:ind w:firstLine="708"/>
        <w:jc w:val="both"/>
      </w:pPr>
      <w:r>
        <w:t xml:space="preserve">10 Что вы знаете о концепции темперамента </w:t>
      </w:r>
      <w:proofErr w:type="spellStart"/>
      <w:r>
        <w:t>В.М.Русалова</w:t>
      </w:r>
      <w:proofErr w:type="spellEnd"/>
      <w:r>
        <w:t xml:space="preserve"> и </w:t>
      </w:r>
      <w:proofErr w:type="spellStart"/>
      <w:r>
        <w:t>Б.М.Теплова</w:t>
      </w:r>
      <w:proofErr w:type="spellEnd"/>
      <w:r>
        <w:t>?</w:t>
      </w:r>
    </w:p>
    <w:p w:rsidR="000D5E87" w:rsidRDefault="000D5E87" w:rsidP="000D5E87">
      <w:pPr>
        <w:ind w:firstLine="708"/>
        <w:jc w:val="both"/>
      </w:pPr>
    </w:p>
    <w:p w:rsidR="000D5E87" w:rsidRDefault="000D5E87" w:rsidP="000D5E87">
      <w:pPr>
        <w:pStyle w:val="1"/>
        <w:ind w:firstLine="708"/>
        <w:rPr>
          <w:b w:val="0"/>
        </w:rPr>
      </w:pPr>
      <w:r>
        <w:rPr>
          <w:b w:val="0"/>
        </w:rPr>
        <w:t>3.9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>1 Темперамент в общении.</w:t>
      </w:r>
    </w:p>
    <w:p w:rsidR="000D5E87" w:rsidRDefault="000D5E87" w:rsidP="000D5E87">
      <w:pPr>
        <w:ind w:firstLine="708"/>
      </w:pPr>
      <w:r>
        <w:t>2 Темперамент и деятельность.</w:t>
      </w:r>
    </w:p>
    <w:p w:rsidR="000D5E87" w:rsidRDefault="000D5E87" w:rsidP="000D5E87">
      <w:pPr>
        <w:ind w:firstLine="708"/>
      </w:pPr>
      <w:r>
        <w:t>3 Теории темперамента.</w:t>
      </w:r>
    </w:p>
    <w:p w:rsidR="000D5E87" w:rsidRPr="00DA0284" w:rsidRDefault="000D5E87" w:rsidP="000D5E87"/>
    <w:p w:rsidR="000D5E87" w:rsidRDefault="000D5E87" w:rsidP="000D5E87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9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0D5E87" w:rsidRDefault="000D5E87" w:rsidP="000D5E87">
      <w:pPr>
        <w:ind w:firstLine="708"/>
        <w:jc w:val="both"/>
      </w:pPr>
      <w:proofErr w:type="gramStart"/>
      <w:r>
        <w:t xml:space="preserve">Темперамент, холерик, меланхолик, флегматик, сангвиник, экстраверсия, интроверсия, </w:t>
      </w:r>
      <w:proofErr w:type="spellStart"/>
      <w:r>
        <w:t>сензитивность</w:t>
      </w:r>
      <w:proofErr w:type="spellEnd"/>
      <w:r>
        <w:t>, реактивность, активность, импульсивность, ригидность, тревожность, рефлекс.</w:t>
      </w:r>
      <w:proofErr w:type="gramEnd"/>
    </w:p>
    <w:p w:rsidR="000D5E87" w:rsidRDefault="000D5E87" w:rsidP="000D5E87">
      <w:pPr>
        <w:ind w:firstLine="708"/>
        <w:jc w:val="both"/>
      </w:pPr>
    </w:p>
    <w:p w:rsidR="000D5E87" w:rsidRDefault="000D5E87" w:rsidP="000D5E87">
      <w:pPr>
        <w:ind w:firstLine="708"/>
        <w:jc w:val="both"/>
      </w:pPr>
      <w:r>
        <w:t>3.9.5 Задание к СРС</w:t>
      </w:r>
    </w:p>
    <w:p w:rsidR="000D5E87" w:rsidRDefault="000D5E87" w:rsidP="000D5E87">
      <w:pPr>
        <w:ind w:firstLine="708"/>
        <w:jc w:val="both"/>
      </w:pPr>
      <w:r>
        <w:t>Заполнить таблицу «Учения о темпераменте»</w:t>
      </w:r>
    </w:p>
    <w:p w:rsidR="000D5E87" w:rsidRDefault="000D5E87" w:rsidP="000D5E87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1"/>
        <w:gridCol w:w="3161"/>
        <w:gridCol w:w="5619"/>
      </w:tblGrid>
      <w:tr w:rsidR="000D5E87" w:rsidTr="00B81C12">
        <w:tc>
          <w:tcPr>
            <w:tcW w:w="808" w:type="dxa"/>
            <w:shd w:val="clear" w:color="auto" w:fill="auto"/>
          </w:tcPr>
          <w:p w:rsidR="000D5E87" w:rsidRPr="003F5761" w:rsidRDefault="000D5E87" w:rsidP="00B81C12">
            <w:pPr>
              <w:jc w:val="center"/>
              <w:rPr>
                <w:b/>
              </w:rPr>
            </w:pPr>
            <w:r w:rsidRPr="003F5761">
              <w:rPr>
                <w:b/>
              </w:rPr>
              <w:t>№</w:t>
            </w:r>
          </w:p>
        </w:tc>
        <w:tc>
          <w:tcPr>
            <w:tcW w:w="3220" w:type="dxa"/>
            <w:shd w:val="clear" w:color="auto" w:fill="auto"/>
          </w:tcPr>
          <w:p w:rsidR="000D5E87" w:rsidRPr="003F5761" w:rsidRDefault="000D5E87" w:rsidP="00B81C12">
            <w:pPr>
              <w:jc w:val="center"/>
              <w:rPr>
                <w:b/>
              </w:rPr>
            </w:pPr>
            <w:r w:rsidRPr="003F5761">
              <w:rPr>
                <w:b/>
              </w:rPr>
              <w:t>Авторы концепций</w:t>
            </w:r>
          </w:p>
        </w:tc>
        <w:tc>
          <w:tcPr>
            <w:tcW w:w="5827" w:type="dxa"/>
            <w:shd w:val="clear" w:color="auto" w:fill="auto"/>
          </w:tcPr>
          <w:p w:rsidR="000D5E87" w:rsidRPr="003F5761" w:rsidRDefault="000D5E87" w:rsidP="00B81C12">
            <w:pPr>
              <w:jc w:val="center"/>
              <w:rPr>
                <w:b/>
              </w:rPr>
            </w:pPr>
            <w:r w:rsidRPr="003F5761">
              <w:rPr>
                <w:b/>
              </w:rPr>
              <w:t>Основные положения теорий темперамента</w:t>
            </w: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1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Гиппократ</w:t>
            </w:r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2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Клавдий Гален</w:t>
            </w:r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3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Э.Кречмер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4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У.Шелдон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5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И.П.Павлов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lastRenderedPageBreak/>
              <w:t>6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Б.М.Теплов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7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В.М.Русалов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8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В.Д.Небылицин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  <w:tr w:rsidR="000D5E87" w:rsidTr="00B81C12">
        <w:tc>
          <w:tcPr>
            <w:tcW w:w="808" w:type="dxa"/>
            <w:shd w:val="clear" w:color="auto" w:fill="auto"/>
          </w:tcPr>
          <w:p w:rsidR="000D5E87" w:rsidRDefault="000D5E87" w:rsidP="00B81C12">
            <w:pPr>
              <w:jc w:val="both"/>
            </w:pPr>
            <w:r>
              <w:t>9</w:t>
            </w:r>
          </w:p>
        </w:tc>
        <w:tc>
          <w:tcPr>
            <w:tcW w:w="3220" w:type="dxa"/>
            <w:shd w:val="clear" w:color="auto" w:fill="auto"/>
          </w:tcPr>
          <w:p w:rsidR="000D5E87" w:rsidRDefault="000D5E87" w:rsidP="00B81C12">
            <w:pPr>
              <w:jc w:val="both"/>
            </w:pPr>
            <w:proofErr w:type="spellStart"/>
            <w:r>
              <w:t>Я.Стреляу</w:t>
            </w:r>
            <w:proofErr w:type="spellEnd"/>
          </w:p>
        </w:tc>
        <w:tc>
          <w:tcPr>
            <w:tcW w:w="5827" w:type="dxa"/>
            <w:shd w:val="clear" w:color="auto" w:fill="auto"/>
          </w:tcPr>
          <w:p w:rsidR="000D5E87" w:rsidRDefault="000D5E87" w:rsidP="00B81C12">
            <w:pPr>
              <w:jc w:val="both"/>
            </w:pPr>
          </w:p>
        </w:tc>
      </w:tr>
    </w:tbl>
    <w:p w:rsidR="000D5E87" w:rsidRDefault="000D5E87" w:rsidP="000D5E87">
      <w:pPr>
        <w:pStyle w:val="af1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5E87" w:rsidRDefault="000D5E87" w:rsidP="000D5E87">
      <w:pPr>
        <w:ind w:firstLine="708"/>
        <w:jc w:val="center"/>
        <w:rPr>
          <w:b/>
        </w:rPr>
      </w:pPr>
      <w:r>
        <w:rPr>
          <w:b/>
        </w:rPr>
        <w:t>3.10</w:t>
      </w:r>
      <w:r w:rsidRPr="00ED00FC">
        <w:rPr>
          <w:b/>
        </w:rPr>
        <w:t xml:space="preserve"> Характер</w:t>
      </w:r>
    </w:p>
    <w:p w:rsidR="000D5E87" w:rsidRDefault="000D5E87" w:rsidP="000D5E87">
      <w:pPr>
        <w:ind w:firstLine="708"/>
        <w:rPr>
          <w:bCs/>
          <w:lang w:val="kk-KZ"/>
        </w:rPr>
      </w:pPr>
    </w:p>
    <w:p w:rsidR="000D5E87" w:rsidRDefault="000D5E87" w:rsidP="000D5E87">
      <w:pPr>
        <w:ind w:firstLine="708"/>
        <w:rPr>
          <w:bCs/>
          <w:lang w:val="kk-KZ"/>
        </w:rPr>
      </w:pPr>
      <w:r>
        <w:rPr>
          <w:bCs/>
          <w:lang w:val="kk-KZ"/>
        </w:rPr>
        <w:t>3.10</w:t>
      </w:r>
      <w:r w:rsidRPr="00133F68">
        <w:rPr>
          <w:bCs/>
          <w:lang w:val="kk-KZ"/>
        </w:rPr>
        <w:t>.1 Вопросы семинарского занятия</w:t>
      </w:r>
    </w:p>
    <w:p w:rsidR="000D5E87" w:rsidRDefault="000D5E87" w:rsidP="000D5E87">
      <w:pPr>
        <w:ind w:firstLine="708"/>
        <w:jc w:val="both"/>
      </w:pPr>
      <w:r>
        <w:t xml:space="preserve">1 Понятие о характере. Закономерности формирования характера. Понятие о чертах характера, их классификация. </w:t>
      </w:r>
    </w:p>
    <w:p w:rsidR="000D5E87" w:rsidRDefault="000D5E87" w:rsidP="000D5E87">
      <w:pPr>
        <w:ind w:firstLine="708"/>
        <w:jc w:val="both"/>
      </w:pPr>
      <w:r>
        <w:t xml:space="preserve">2 Теоретические и экспериментальные подходы к исследованию характера. Типология характера. Концепции </w:t>
      </w:r>
      <w:proofErr w:type="spellStart"/>
      <w:r>
        <w:t>К.Леонгарда</w:t>
      </w:r>
      <w:proofErr w:type="spellEnd"/>
      <w:r>
        <w:t xml:space="preserve">, </w:t>
      </w:r>
      <w:proofErr w:type="spellStart"/>
      <w:r>
        <w:t>А.Е.Личко</w:t>
      </w:r>
      <w:proofErr w:type="spellEnd"/>
      <w:r>
        <w:t xml:space="preserve">. классификация типов характера по </w:t>
      </w:r>
      <w:proofErr w:type="spellStart"/>
      <w:r>
        <w:t>Э.Фромму</w:t>
      </w:r>
      <w:proofErr w:type="spellEnd"/>
      <w:r>
        <w:t xml:space="preserve"> и </w:t>
      </w:r>
      <w:proofErr w:type="spellStart"/>
      <w:r>
        <w:t>К.Юнгу</w:t>
      </w:r>
      <w:proofErr w:type="spellEnd"/>
      <w:r>
        <w:t>.</w:t>
      </w:r>
    </w:p>
    <w:p w:rsidR="000D5E87" w:rsidRDefault="000D5E87" w:rsidP="000D5E87">
      <w:pPr>
        <w:ind w:firstLine="708"/>
        <w:jc w:val="both"/>
      </w:pPr>
      <w:r>
        <w:t>3 Взаимосвязь характера и темперамента.</w:t>
      </w:r>
    </w:p>
    <w:p w:rsidR="000D5E87" w:rsidRDefault="000D5E87" w:rsidP="000D5E87">
      <w:pPr>
        <w:ind w:firstLine="708"/>
        <w:jc w:val="both"/>
      </w:pPr>
      <w:r>
        <w:t>4 Формирование характера. Факторы, влияющие на формирование характера. Трансформация характера в течение жизни. Роль труда в формировании характера.</w:t>
      </w:r>
    </w:p>
    <w:p w:rsidR="000D5E87" w:rsidRDefault="000D5E87" w:rsidP="000D5E87">
      <w:pPr>
        <w:ind w:firstLine="708"/>
        <w:rPr>
          <w:bCs/>
        </w:rPr>
      </w:pPr>
      <w:r>
        <w:rPr>
          <w:bCs/>
        </w:rPr>
        <w:t>3.10</w:t>
      </w:r>
      <w:r w:rsidRPr="00133F68">
        <w:rPr>
          <w:bCs/>
        </w:rPr>
        <w:t>.2 Задания для СРСП</w:t>
      </w:r>
    </w:p>
    <w:p w:rsidR="000D5E87" w:rsidRDefault="000D5E87" w:rsidP="000D5E8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0D5E87" w:rsidRDefault="000D5E87" w:rsidP="000D5E87">
      <w:pPr>
        <w:ind w:firstLine="708"/>
      </w:pPr>
      <w:r>
        <w:t>1</w:t>
      </w:r>
      <w:proofErr w:type="gramStart"/>
      <w:r>
        <w:t xml:space="preserve"> В</w:t>
      </w:r>
      <w:proofErr w:type="gramEnd"/>
      <w:r>
        <w:t xml:space="preserve"> чем выражается особенности характера как психического феномена?</w:t>
      </w:r>
    </w:p>
    <w:p w:rsidR="000D5E87" w:rsidRDefault="000D5E87" w:rsidP="000D5E87">
      <w:pPr>
        <w:ind w:firstLine="708"/>
      </w:pPr>
      <w:r>
        <w:t xml:space="preserve">2 Что означает «акцентуации </w:t>
      </w:r>
      <w:proofErr w:type="gramStart"/>
      <w:r>
        <w:t>характера</w:t>
      </w:r>
      <w:proofErr w:type="gramEnd"/>
      <w:r>
        <w:t xml:space="preserve">» и </w:t>
      </w:r>
      <w:proofErr w:type="gramStart"/>
      <w:r>
        <w:t>какие</w:t>
      </w:r>
      <w:proofErr w:type="gramEnd"/>
      <w:r>
        <w:t xml:space="preserve"> типы акцентуации вы знаете?</w:t>
      </w:r>
    </w:p>
    <w:p w:rsidR="000D5E87" w:rsidRDefault="000D5E87" w:rsidP="000D5E87">
      <w:pPr>
        <w:ind w:firstLine="708"/>
      </w:pPr>
      <w:r>
        <w:t>3 Что влияет на формирование характера?</w:t>
      </w:r>
    </w:p>
    <w:p w:rsidR="000D5E87" w:rsidRDefault="000D5E87" w:rsidP="000D5E87">
      <w:pPr>
        <w:ind w:firstLine="708"/>
      </w:pPr>
      <w:r>
        <w:t>4</w:t>
      </w:r>
      <w:proofErr w:type="gramStart"/>
      <w:r>
        <w:t xml:space="preserve"> К</w:t>
      </w:r>
      <w:proofErr w:type="gramEnd"/>
      <w:r>
        <w:t>ак взаимосвязаны темперамент и характер?</w:t>
      </w:r>
    </w:p>
    <w:p w:rsidR="000D5E87" w:rsidRDefault="000D5E87" w:rsidP="000D5E87">
      <w:pPr>
        <w:ind w:firstLine="708"/>
      </w:pPr>
      <w:r>
        <w:t>5</w:t>
      </w:r>
      <w:proofErr w:type="gramStart"/>
      <w:r>
        <w:t xml:space="preserve"> К</w:t>
      </w:r>
      <w:proofErr w:type="gramEnd"/>
      <w:r>
        <w:t>ак характер проявляется через деятельность?</w:t>
      </w:r>
    </w:p>
    <w:p w:rsidR="000D5E87" w:rsidRDefault="000D5E87" w:rsidP="000D5E87">
      <w:pPr>
        <w:ind w:firstLine="708"/>
      </w:pPr>
      <w:r>
        <w:t>6 Что такое «</w:t>
      </w:r>
      <w:proofErr w:type="spellStart"/>
      <w:r>
        <w:t>сензитивный</w:t>
      </w:r>
      <w:proofErr w:type="spellEnd"/>
      <w:r>
        <w:t xml:space="preserve"> период»?</w:t>
      </w:r>
    </w:p>
    <w:p w:rsidR="000D5E87" w:rsidRDefault="000D5E87" w:rsidP="000D5E87">
      <w:pPr>
        <w:ind w:firstLine="708"/>
      </w:pPr>
      <w:r>
        <w:t>7</w:t>
      </w:r>
      <w:proofErr w:type="gramStart"/>
      <w:r>
        <w:t xml:space="preserve"> В</w:t>
      </w:r>
      <w:proofErr w:type="gramEnd"/>
      <w:r>
        <w:t xml:space="preserve"> чем проявляется трансформация характера в течение жизни?</w:t>
      </w:r>
    </w:p>
    <w:p w:rsidR="000D5E87" w:rsidRDefault="000D5E87" w:rsidP="000D5E87">
      <w:pPr>
        <w:ind w:firstLine="708"/>
      </w:pPr>
      <w:r>
        <w:t>8 Что такое «самовоспитание»   какова роль самостоятельного труда в формировании характера?</w:t>
      </w:r>
    </w:p>
    <w:p w:rsidR="000D5E87" w:rsidRDefault="000D5E87" w:rsidP="000D5E87">
      <w:pPr>
        <w:ind w:firstLine="708"/>
      </w:pPr>
    </w:p>
    <w:p w:rsidR="000D5E87" w:rsidRDefault="000D5E87" w:rsidP="000D5E87">
      <w:pPr>
        <w:pStyle w:val="1"/>
        <w:ind w:firstLine="708"/>
        <w:rPr>
          <w:b w:val="0"/>
        </w:rPr>
      </w:pPr>
      <w:r>
        <w:rPr>
          <w:b w:val="0"/>
        </w:rPr>
        <w:t>3.10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 xml:space="preserve">1 </w:t>
      </w:r>
      <w:proofErr w:type="spellStart"/>
      <w:r>
        <w:rPr>
          <w:b w:val="0"/>
          <w:bCs w:val="0"/>
        </w:rPr>
        <w:t>Полоролевые</w:t>
      </w:r>
      <w:proofErr w:type="spellEnd"/>
      <w:r>
        <w:rPr>
          <w:b w:val="0"/>
          <w:bCs w:val="0"/>
        </w:rPr>
        <w:t xml:space="preserve"> различия характера.</w:t>
      </w:r>
    </w:p>
    <w:p w:rsidR="000D5E87" w:rsidRDefault="000D5E87" w:rsidP="000D5E87">
      <w:pPr>
        <w:ind w:firstLine="708"/>
      </w:pPr>
      <w:r>
        <w:t>2 Акцентуации характера.</w:t>
      </w:r>
    </w:p>
    <w:p w:rsidR="000D5E87" w:rsidRDefault="000D5E87" w:rsidP="000D5E87">
      <w:pPr>
        <w:ind w:firstLine="708"/>
      </w:pPr>
      <w:r>
        <w:t>3 Основные учения о характере.</w:t>
      </w:r>
    </w:p>
    <w:p w:rsidR="000D5E87" w:rsidRPr="00DA0284" w:rsidRDefault="000D5E87" w:rsidP="000D5E87"/>
    <w:p w:rsidR="000D5E87" w:rsidRDefault="000D5E87" w:rsidP="000D5E87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10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0D5E87" w:rsidRDefault="000D5E87" w:rsidP="000D5E87">
      <w:pPr>
        <w:ind w:firstLine="708"/>
        <w:jc w:val="both"/>
      </w:pPr>
      <w:proofErr w:type="gramStart"/>
      <w:r>
        <w:t>Характер, экстраверт, интроверт, конформизм, нонконформизм, акцентуация, черта характера, характерология, физиогномика, хиромантия, дерматоглифика, самовоспитание, личность, «Я - концепция».</w:t>
      </w:r>
      <w:proofErr w:type="gramEnd"/>
    </w:p>
    <w:p w:rsidR="000D5E87" w:rsidRDefault="000D5E87" w:rsidP="000D5E87">
      <w:pPr>
        <w:ind w:firstLine="708"/>
        <w:jc w:val="both"/>
      </w:pPr>
    </w:p>
    <w:p w:rsidR="000D5E87" w:rsidRDefault="000D5E87" w:rsidP="000D5E87">
      <w:pPr>
        <w:ind w:firstLine="708"/>
        <w:jc w:val="both"/>
      </w:pPr>
      <w:r>
        <w:t>3.10.5 Задание к СРС</w:t>
      </w:r>
    </w:p>
    <w:p w:rsidR="000D5E87" w:rsidRDefault="000D5E87" w:rsidP="000D5E87">
      <w:pPr>
        <w:ind w:firstLine="708"/>
        <w:jc w:val="both"/>
      </w:pPr>
      <w:r>
        <w:t xml:space="preserve">Заполнить таблицу «Акцентуации характера по </w:t>
      </w:r>
      <w:proofErr w:type="spellStart"/>
      <w:r>
        <w:t>К.Леонгарду</w:t>
      </w:r>
      <w:proofErr w:type="spellEnd"/>
      <w:r>
        <w:t>»</w:t>
      </w:r>
    </w:p>
    <w:p w:rsidR="000D5E87" w:rsidRDefault="000D5E87" w:rsidP="000D5E87">
      <w:pPr>
        <w:ind w:firstLine="708"/>
        <w:jc w:val="center"/>
        <w:rPr>
          <w:b/>
        </w:rPr>
      </w:pPr>
    </w:p>
    <w:p w:rsidR="000D5E87" w:rsidRDefault="000D5E87" w:rsidP="000D5E87">
      <w:pPr>
        <w:ind w:firstLine="708"/>
        <w:jc w:val="center"/>
        <w:rPr>
          <w:b/>
        </w:rPr>
      </w:pPr>
      <w:r>
        <w:rPr>
          <w:b/>
        </w:rPr>
        <w:t xml:space="preserve">3.11 </w:t>
      </w:r>
      <w:r w:rsidRPr="00ED00FC">
        <w:rPr>
          <w:b/>
        </w:rPr>
        <w:t>Способности человека</w:t>
      </w:r>
      <w:r>
        <w:rPr>
          <w:b/>
        </w:rPr>
        <w:t>. Направленность и мотивы деятельности личности.</w:t>
      </w:r>
    </w:p>
    <w:p w:rsidR="000D5E87" w:rsidRDefault="000D5E87" w:rsidP="000D5E87">
      <w:pPr>
        <w:ind w:firstLine="708"/>
        <w:rPr>
          <w:bCs/>
          <w:lang w:val="kk-KZ"/>
        </w:rPr>
      </w:pPr>
    </w:p>
    <w:p w:rsidR="000D5E87" w:rsidRDefault="000D5E87" w:rsidP="000D5E87">
      <w:pPr>
        <w:ind w:firstLine="708"/>
        <w:rPr>
          <w:bCs/>
          <w:lang w:val="kk-KZ"/>
        </w:rPr>
      </w:pPr>
      <w:r>
        <w:rPr>
          <w:bCs/>
          <w:lang w:val="kk-KZ"/>
        </w:rPr>
        <w:t>3.11</w:t>
      </w:r>
      <w:r w:rsidRPr="00133F68">
        <w:rPr>
          <w:bCs/>
          <w:lang w:val="kk-KZ"/>
        </w:rPr>
        <w:t>.1 Вопросы семинарского занятия</w:t>
      </w:r>
    </w:p>
    <w:p w:rsidR="000D5E87" w:rsidRDefault="000D5E87" w:rsidP="000D5E87">
      <w:pPr>
        <w:ind w:firstLine="708"/>
        <w:jc w:val="both"/>
      </w:pPr>
      <w:r>
        <w:t>1 Общая характеристика способностей человека. Классификация способностей. Врожденные задатки и генотип. Одаренность. Талант. Гениальность.</w:t>
      </w:r>
    </w:p>
    <w:p w:rsidR="000D5E87" w:rsidRDefault="000D5E87" w:rsidP="000D5E87">
      <w:pPr>
        <w:ind w:firstLine="720"/>
        <w:jc w:val="both"/>
      </w:pPr>
      <w:r>
        <w:t xml:space="preserve">2 Профессиональное развитие и формирование профессиональных способностей. Проблема профориентации. Классификация профессиональной пригодности и классификация профессий по </w:t>
      </w:r>
      <w:proofErr w:type="spellStart"/>
      <w:r>
        <w:t>Е.А.Климову</w:t>
      </w:r>
      <w:proofErr w:type="spellEnd"/>
      <w:r>
        <w:t>.</w:t>
      </w:r>
    </w:p>
    <w:p w:rsidR="000D5E87" w:rsidRDefault="000D5E87" w:rsidP="000D5E87">
      <w:pPr>
        <w:ind w:firstLine="708"/>
        <w:jc w:val="both"/>
      </w:pPr>
      <w:r>
        <w:t>3 Понятие о направленности личности и мотивации деятельности. Мотивированное поведение как характеристика личности.</w:t>
      </w:r>
    </w:p>
    <w:p w:rsidR="000D5E87" w:rsidRDefault="000D5E87" w:rsidP="000D5E87">
      <w:pPr>
        <w:ind w:firstLine="708"/>
        <w:jc w:val="both"/>
      </w:pPr>
      <w:r>
        <w:t>4 Психологические теории мотивации: теория принятия решений и теория автомата (</w:t>
      </w:r>
      <w:r>
        <w:rPr>
          <w:lang w:val="en-US"/>
        </w:rPr>
        <w:t>XVII</w:t>
      </w:r>
      <w:r>
        <w:t xml:space="preserve"> -</w:t>
      </w:r>
      <w:r w:rsidRPr="00D75AA8">
        <w:t xml:space="preserve"> </w:t>
      </w:r>
      <w:r>
        <w:rPr>
          <w:lang w:val="en-US"/>
        </w:rPr>
        <w:t>XVIII</w:t>
      </w:r>
      <w:r>
        <w:t xml:space="preserve"> </w:t>
      </w:r>
      <w:proofErr w:type="spellStart"/>
      <w:r>
        <w:t>в.в</w:t>
      </w:r>
      <w:proofErr w:type="spellEnd"/>
      <w:r>
        <w:t xml:space="preserve">.), эволюционная теория </w:t>
      </w:r>
      <w:proofErr w:type="spellStart"/>
      <w:r>
        <w:t>Ч.Дарвина</w:t>
      </w:r>
      <w:proofErr w:type="spellEnd"/>
      <w:r>
        <w:t xml:space="preserve"> (</w:t>
      </w:r>
      <w:r>
        <w:rPr>
          <w:lang w:val="en-US"/>
        </w:rPr>
        <w:t>XI</w:t>
      </w:r>
      <w:proofErr w:type="gramStart"/>
      <w:r>
        <w:t>Х</w:t>
      </w:r>
      <w:proofErr w:type="gramEnd"/>
      <w:r>
        <w:t xml:space="preserve"> в.). Концепции мотивации </w:t>
      </w:r>
      <w:proofErr w:type="spellStart"/>
      <w:r>
        <w:t>У.Макдугалла</w:t>
      </w:r>
      <w:proofErr w:type="spellEnd"/>
      <w:r>
        <w:t xml:space="preserve">, </w:t>
      </w:r>
      <w:proofErr w:type="spellStart"/>
      <w:r>
        <w:t>А.Маслоу</w:t>
      </w:r>
      <w:proofErr w:type="spellEnd"/>
      <w:r>
        <w:t xml:space="preserve">, </w:t>
      </w:r>
      <w:proofErr w:type="spellStart"/>
      <w:r>
        <w:t>Г.Хекхаузена</w:t>
      </w:r>
      <w:proofErr w:type="spellEnd"/>
      <w:r>
        <w:t xml:space="preserve"> (ХХ </w:t>
      </w:r>
      <w:proofErr w:type="gramStart"/>
      <w:r>
        <w:t>в</w:t>
      </w:r>
      <w:proofErr w:type="gramEnd"/>
      <w:r>
        <w:t>.).</w:t>
      </w:r>
    </w:p>
    <w:p w:rsidR="000D5E87" w:rsidRDefault="000D5E87" w:rsidP="000D5E87">
      <w:pPr>
        <w:ind w:firstLine="720"/>
        <w:jc w:val="both"/>
      </w:pPr>
    </w:p>
    <w:p w:rsidR="000D5E87" w:rsidRDefault="000D5E87" w:rsidP="000D5E87">
      <w:pPr>
        <w:ind w:firstLine="708"/>
        <w:rPr>
          <w:bCs/>
        </w:rPr>
      </w:pPr>
      <w:r>
        <w:rPr>
          <w:bCs/>
        </w:rPr>
        <w:t>3.11</w:t>
      </w:r>
      <w:r w:rsidRPr="00133F68">
        <w:rPr>
          <w:bCs/>
        </w:rPr>
        <w:t>.2 Задания для СРСП</w:t>
      </w:r>
    </w:p>
    <w:p w:rsidR="000D5E87" w:rsidRDefault="000D5E87" w:rsidP="000D5E8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0D5E87" w:rsidRDefault="000D5E87" w:rsidP="000D5E87">
      <w:r>
        <w:tab/>
        <w:t>1</w:t>
      </w:r>
      <w:proofErr w:type="gramStart"/>
      <w:r>
        <w:t xml:space="preserve"> Д</w:t>
      </w:r>
      <w:proofErr w:type="gramEnd"/>
      <w:r>
        <w:t>айте определение способности</w:t>
      </w:r>
    </w:p>
    <w:p w:rsidR="000D5E87" w:rsidRDefault="000D5E87" w:rsidP="000D5E87">
      <w:r>
        <w:tab/>
        <w:t>2</w:t>
      </w:r>
      <w:proofErr w:type="gramStart"/>
      <w:r>
        <w:t xml:space="preserve"> В</w:t>
      </w:r>
      <w:proofErr w:type="gramEnd"/>
      <w:r>
        <w:t xml:space="preserve"> чем выражается соотношение способностей и успешности обучения?</w:t>
      </w:r>
    </w:p>
    <w:p w:rsidR="000D5E87" w:rsidRDefault="000D5E87" w:rsidP="000D5E87">
      <w:r>
        <w:tab/>
        <w:t>3</w:t>
      </w:r>
      <w:proofErr w:type="gramStart"/>
      <w:r>
        <w:t xml:space="preserve"> К</w:t>
      </w:r>
      <w:proofErr w:type="gramEnd"/>
      <w:r>
        <w:t>акие вы знаете классификации способностей?</w:t>
      </w:r>
    </w:p>
    <w:p w:rsidR="000D5E87" w:rsidRDefault="000D5E87" w:rsidP="000D5E87">
      <w:r>
        <w:tab/>
        <w:t>4</w:t>
      </w:r>
      <w:proofErr w:type="gramStart"/>
      <w:r>
        <w:t xml:space="preserve"> Д</w:t>
      </w:r>
      <w:proofErr w:type="gramEnd"/>
      <w:r>
        <w:t>айте характеристику общих и специальных способностей человека</w:t>
      </w:r>
    </w:p>
    <w:p w:rsidR="000D5E87" w:rsidRDefault="000D5E87" w:rsidP="000D5E87">
      <w:pPr>
        <w:jc w:val="both"/>
      </w:pPr>
      <w:r>
        <w:tab/>
        <w:t>5</w:t>
      </w:r>
      <w:proofErr w:type="gramStart"/>
      <w:r>
        <w:t xml:space="preserve"> Р</w:t>
      </w:r>
      <w:proofErr w:type="gramEnd"/>
      <w:r>
        <w:t>аскройте суть классификации уровней развития способностей: способности, одаренность, талант, гениальность</w:t>
      </w:r>
    </w:p>
    <w:p w:rsidR="000D5E87" w:rsidRDefault="000D5E87" w:rsidP="000D5E87">
      <w:r>
        <w:tab/>
        <w:t>6 Что вы знаете о проблеме соотношения врожденных и социально-обусловленных качеств человека и их роли в формировании способностей?</w:t>
      </w:r>
    </w:p>
    <w:p w:rsidR="000D5E87" w:rsidRDefault="000D5E87" w:rsidP="000D5E87">
      <w:pPr>
        <w:jc w:val="both"/>
      </w:pPr>
      <w:r>
        <w:tab/>
        <w:t xml:space="preserve">7 Что такое профессиональная пригодность и </w:t>
      </w:r>
      <w:proofErr w:type="spellStart"/>
      <w:r>
        <w:t>профессиограмма</w:t>
      </w:r>
      <w:proofErr w:type="spellEnd"/>
      <w:r>
        <w:t>?</w:t>
      </w:r>
    </w:p>
    <w:p w:rsidR="000D5E87" w:rsidRDefault="000D5E87" w:rsidP="000D5E87">
      <w:pPr>
        <w:ind w:firstLine="708"/>
      </w:pPr>
      <w:r>
        <w:t>8</w:t>
      </w:r>
      <w:proofErr w:type="gramStart"/>
      <w:r>
        <w:t xml:space="preserve"> Р</w:t>
      </w:r>
      <w:proofErr w:type="gramEnd"/>
      <w:r>
        <w:t>асскажите об основных формах направленности – влечениях, желании, стремлении, интересах, идеалах, убеждениях.</w:t>
      </w:r>
    </w:p>
    <w:p w:rsidR="000D5E87" w:rsidRDefault="000D5E87" w:rsidP="000D5E87">
      <w:pPr>
        <w:ind w:firstLine="708"/>
      </w:pPr>
      <w:r>
        <w:t>9 Что такое мотив?</w:t>
      </w:r>
    </w:p>
    <w:p w:rsidR="000D5E87" w:rsidRDefault="000D5E87" w:rsidP="000D5E87">
      <w:pPr>
        <w:ind w:firstLine="708"/>
      </w:pPr>
      <w:r>
        <w:t>10 Что вы знаете о мотивации деятельности человека?</w:t>
      </w:r>
    </w:p>
    <w:p w:rsidR="000D5E87" w:rsidRDefault="000D5E87" w:rsidP="000D5E87">
      <w:pPr>
        <w:ind w:firstLine="708"/>
      </w:pPr>
      <w:r>
        <w:t>11 Что такое потребность?</w:t>
      </w:r>
    </w:p>
    <w:p w:rsidR="000D5E87" w:rsidRDefault="000D5E87" w:rsidP="000D5E87">
      <w:pPr>
        <w:ind w:firstLine="708"/>
      </w:pPr>
      <w:r>
        <w:t>12</w:t>
      </w:r>
      <w:proofErr w:type="gramStart"/>
      <w:r>
        <w:t xml:space="preserve"> Р</w:t>
      </w:r>
      <w:proofErr w:type="gramEnd"/>
      <w:r>
        <w:t xml:space="preserve">асскажите о классификации иерархии человеческих потребностей </w:t>
      </w:r>
      <w:proofErr w:type="spellStart"/>
      <w:r>
        <w:t>А.Маслоу</w:t>
      </w:r>
      <w:proofErr w:type="spellEnd"/>
    </w:p>
    <w:p w:rsidR="000D5E87" w:rsidRDefault="000D5E87" w:rsidP="000D5E87">
      <w:pPr>
        <w:ind w:firstLine="708"/>
        <w:jc w:val="both"/>
      </w:pPr>
      <w:r>
        <w:t>13</w:t>
      </w:r>
      <w:proofErr w:type="gramStart"/>
      <w:r>
        <w:t xml:space="preserve"> Р</w:t>
      </w:r>
      <w:proofErr w:type="gramEnd"/>
      <w:r>
        <w:t xml:space="preserve">аскройте суть теории деятельностного происхождения мотивационной сферы человека </w:t>
      </w:r>
      <w:proofErr w:type="spellStart"/>
      <w:r>
        <w:t>А.Н.Леонтьева</w:t>
      </w:r>
      <w:proofErr w:type="spellEnd"/>
      <w:r>
        <w:t>?</w:t>
      </w:r>
    </w:p>
    <w:p w:rsidR="000D5E87" w:rsidRDefault="000D5E87" w:rsidP="000D5E87">
      <w:pPr>
        <w:pStyle w:val="1"/>
        <w:ind w:firstLine="708"/>
      </w:pPr>
    </w:p>
    <w:p w:rsidR="000D5E87" w:rsidRDefault="000D5E87" w:rsidP="000D5E87">
      <w:pPr>
        <w:pStyle w:val="1"/>
        <w:ind w:firstLine="708"/>
        <w:rPr>
          <w:b w:val="0"/>
        </w:rPr>
      </w:pPr>
      <w:r>
        <w:t xml:space="preserve"> </w:t>
      </w:r>
      <w:r>
        <w:rPr>
          <w:b w:val="0"/>
        </w:rPr>
        <w:t>3.11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>1 Задатки и способности.</w:t>
      </w:r>
    </w:p>
    <w:p w:rsidR="000D5E87" w:rsidRDefault="000D5E87" w:rsidP="000D5E87">
      <w:pPr>
        <w:ind w:firstLine="708"/>
      </w:pPr>
      <w:r>
        <w:t>2 Способности как проявление индивидуального в психике человека.</w:t>
      </w:r>
    </w:p>
    <w:p w:rsidR="000D5E87" w:rsidRDefault="000D5E87" w:rsidP="000D5E87">
      <w:pPr>
        <w:ind w:firstLine="708"/>
      </w:pPr>
      <w:r>
        <w:t>3 Интеллект: оценка общих способностей.</w:t>
      </w:r>
    </w:p>
    <w:p w:rsidR="000D5E87" w:rsidRDefault="000D5E87" w:rsidP="000D5E87">
      <w:pPr>
        <w:ind w:firstLine="708"/>
      </w:pPr>
      <w:r>
        <w:t>4 Креативность: творческие способности.</w:t>
      </w:r>
    </w:p>
    <w:p w:rsidR="000D5E87" w:rsidRDefault="000D5E87" w:rsidP="000D5E87">
      <w:pPr>
        <w:ind w:firstLine="708"/>
      </w:pPr>
      <w:r>
        <w:t>5 Психологические аспекты профессионального становления личности.</w:t>
      </w:r>
    </w:p>
    <w:p w:rsidR="000D5E87" w:rsidRDefault="000D5E87" w:rsidP="000D5E87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>6 Потребности как источник активности человека.</w:t>
      </w:r>
    </w:p>
    <w:p w:rsidR="000D5E87" w:rsidRDefault="000D5E87" w:rsidP="000D5E87">
      <w:pPr>
        <w:ind w:firstLine="708"/>
      </w:pPr>
      <w:r>
        <w:t xml:space="preserve">7 Теория биологических потребностей. </w:t>
      </w:r>
    </w:p>
    <w:p w:rsidR="000D5E87" w:rsidRDefault="000D5E87" w:rsidP="000D5E87">
      <w:pPr>
        <w:ind w:firstLine="708"/>
      </w:pPr>
      <w:r>
        <w:t>8 Когнитивные теории мотивации.</w:t>
      </w:r>
    </w:p>
    <w:p w:rsidR="000D5E87" w:rsidRDefault="000D5E87" w:rsidP="000D5E87">
      <w:pPr>
        <w:ind w:firstLine="708"/>
      </w:pPr>
      <w:r>
        <w:t>9 Теория иерархии потребностей.</w:t>
      </w:r>
    </w:p>
    <w:p w:rsidR="000D5E87" w:rsidRPr="00DA0284" w:rsidRDefault="000D5E87" w:rsidP="000D5E87"/>
    <w:p w:rsidR="000D5E87" w:rsidRDefault="000D5E87" w:rsidP="000D5E87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11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0D5E87" w:rsidRDefault="000D5E87" w:rsidP="000D5E87">
      <w:pPr>
        <w:ind w:firstLine="708"/>
        <w:jc w:val="both"/>
      </w:pPr>
      <w:proofErr w:type="gramStart"/>
      <w:r>
        <w:t xml:space="preserve">Способности, одаренность, задатки, талант, гениальность, интеллект, профориентация, </w:t>
      </w:r>
      <w:proofErr w:type="spellStart"/>
      <w:r>
        <w:t>профессиограмма</w:t>
      </w:r>
      <w:proofErr w:type="spellEnd"/>
      <w:r>
        <w:t xml:space="preserve">, эргономика, общие способности, специальные способности, коммуникативные способности, когнитивные способности, мотив, стимул, направленность личности, влечение, фрустрация, каузальная атрибуция, </w:t>
      </w:r>
      <w:proofErr w:type="spellStart"/>
      <w:r>
        <w:t>аффилиация</w:t>
      </w:r>
      <w:proofErr w:type="spellEnd"/>
      <w:r>
        <w:t xml:space="preserve">, альтруизм, агрессивность, мотив власти, мотив достижения успеха, деятельность, идеалы, убеждения, </w:t>
      </w:r>
      <w:proofErr w:type="spellStart"/>
      <w:r>
        <w:t>самоактуализация</w:t>
      </w:r>
      <w:proofErr w:type="spellEnd"/>
      <w:r>
        <w:t>, личностная диспозиция.</w:t>
      </w:r>
      <w:proofErr w:type="gramEnd"/>
    </w:p>
    <w:p w:rsidR="000D5E87" w:rsidRDefault="000D5E87" w:rsidP="000D5E87">
      <w:pPr>
        <w:ind w:firstLine="708"/>
        <w:jc w:val="both"/>
      </w:pPr>
    </w:p>
    <w:p w:rsidR="000D5E87" w:rsidRDefault="000D5E87" w:rsidP="000D5E87">
      <w:pPr>
        <w:ind w:firstLine="708"/>
        <w:jc w:val="both"/>
      </w:pPr>
      <w:r>
        <w:t>3.11.5 Задание к СРС</w:t>
      </w:r>
    </w:p>
    <w:p w:rsidR="000D5E87" w:rsidRDefault="000D5E87" w:rsidP="000D5E87">
      <w:pPr>
        <w:ind w:firstLine="708"/>
        <w:jc w:val="both"/>
      </w:pPr>
      <w:r>
        <w:t xml:space="preserve">Написать реферат: «Гении и таланты всех времен и народов». </w:t>
      </w:r>
    </w:p>
    <w:p w:rsidR="000D5E87" w:rsidRDefault="000D5E87" w:rsidP="000D5E87">
      <w:pPr>
        <w:ind w:firstLine="708"/>
        <w:jc w:val="both"/>
      </w:pPr>
      <w:r>
        <w:t xml:space="preserve">Составить пирамиду «Структура потребностей по </w:t>
      </w:r>
      <w:proofErr w:type="spellStart"/>
      <w:r>
        <w:t>А.Маслоу</w:t>
      </w:r>
      <w:proofErr w:type="spellEnd"/>
      <w:r>
        <w:t>», состоящую из семи человеческих потребностей.</w:t>
      </w:r>
    </w:p>
    <w:p w:rsidR="000D5E87" w:rsidRDefault="000D5E87" w:rsidP="000D5E87">
      <w:pPr>
        <w:ind w:firstLine="708"/>
        <w:jc w:val="both"/>
      </w:pPr>
    </w:p>
    <w:p w:rsidR="000D5E87" w:rsidRPr="007E000D" w:rsidRDefault="000D5E87" w:rsidP="000D5E87">
      <w:pPr>
        <w:pStyle w:val="3"/>
        <w:spacing w:before="0"/>
        <w:ind w:left="720"/>
        <w:jc w:val="center"/>
        <w:rPr>
          <w:color w:val="F0EEE5"/>
        </w:rPr>
      </w:pPr>
      <w:r w:rsidRPr="007E000D">
        <w:rPr>
          <w:b w:val="0"/>
        </w:rPr>
        <w:t>3.12</w:t>
      </w:r>
      <w:r>
        <w:rPr>
          <w:b w:val="0"/>
        </w:rPr>
        <w:t xml:space="preserve"> </w:t>
      </w:r>
      <w:r>
        <w:rPr>
          <w:color w:val="000000"/>
        </w:rPr>
        <w:t xml:space="preserve">Психологический возраст и периодизация психического развития индивидуальности </w:t>
      </w:r>
    </w:p>
    <w:p w:rsidR="000D5E87" w:rsidRDefault="000D5E87" w:rsidP="000D5E87">
      <w:pPr>
        <w:ind w:firstLine="708"/>
        <w:jc w:val="center"/>
        <w:rPr>
          <w:color w:val="000000"/>
        </w:rPr>
      </w:pPr>
    </w:p>
    <w:p w:rsidR="000D5E87" w:rsidRPr="00C96A0B" w:rsidRDefault="000D5E87" w:rsidP="000D5E87">
      <w:pPr>
        <w:pStyle w:val="ae"/>
        <w:numPr>
          <w:ilvl w:val="2"/>
          <w:numId w:val="16"/>
        </w:numPr>
        <w:rPr>
          <w:bCs/>
          <w:lang w:val="kk-KZ"/>
        </w:rPr>
      </w:pPr>
      <w:r>
        <w:rPr>
          <w:bCs/>
          <w:lang w:val="kk-KZ"/>
        </w:rPr>
        <w:t xml:space="preserve"> </w:t>
      </w:r>
      <w:r w:rsidRPr="00C96A0B">
        <w:rPr>
          <w:bCs/>
          <w:lang w:val="kk-KZ"/>
        </w:rPr>
        <w:t>Вопросы семинарского занятия</w:t>
      </w:r>
    </w:p>
    <w:p w:rsidR="000D5E87" w:rsidRPr="00761B29" w:rsidRDefault="000D5E87" w:rsidP="000D5E87">
      <w:pPr>
        <w:ind w:firstLine="708"/>
        <w:jc w:val="both"/>
      </w:pPr>
      <w:r>
        <w:rPr>
          <w:color w:val="000000"/>
        </w:rPr>
        <w:t xml:space="preserve">1 </w:t>
      </w:r>
      <w:r w:rsidRPr="001E7AC1">
        <w:t>П</w:t>
      </w:r>
      <w:r w:rsidRPr="001E7AC1">
        <w:rPr>
          <w:iCs/>
        </w:rPr>
        <w:t>ериоды развития человека в онтогенезе.</w:t>
      </w:r>
      <w:r>
        <w:rPr>
          <w:iCs/>
        </w:rPr>
        <w:t xml:space="preserve"> </w:t>
      </w:r>
      <w:r>
        <w:rPr>
          <w:color w:val="000000"/>
        </w:rPr>
        <w:t xml:space="preserve">Периодизации развития личности: </w:t>
      </w:r>
      <w:proofErr w:type="spellStart"/>
      <w:r w:rsidRPr="00761B29">
        <w:t>Ж.Пиаже</w:t>
      </w:r>
      <w:proofErr w:type="spellEnd"/>
      <w:r>
        <w:t xml:space="preserve">, </w:t>
      </w:r>
      <w:r w:rsidRPr="00761B29">
        <w:t xml:space="preserve">Д.Б. </w:t>
      </w:r>
      <w:proofErr w:type="spellStart"/>
      <w:r w:rsidRPr="00761B29">
        <w:t>Эльконин</w:t>
      </w:r>
      <w:proofErr w:type="spellEnd"/>
      <w:r>
        <w:t xml:space="preserve">, </w:t>
      </w:r>
      <w:r w:rsidRPr="00761B29">
        <w:t>В.И</w:t>
      </w:r>
      <w:r>
        <w:t xml:space="preserve">. </w:t>
      </w:r>
      <w:proofErr w:type="spellStart"/>
      <w:r>
        <w:t>Слободчиков</w:t>
      </w:r>
      <w:proofErr w:type="spellEnd"/>
      <w:r>
        <w:t>.</w:t>
      </w:r>
    </w:p>
    <w:p w:rsidR="000D5E87" w:rsidRDefault="000D5E87" w:rsidP="000D5E87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2 </w:t>
      </w:r>
      <w:r>
        <w:t>Общая характеристика развития человека от младенчества до младшего школьного возраста</w:t>
      </w:r>
      <w:r w:rsidRPr="00C96A0B">
        <w:rPr>
          <w:bCs/>
        </w:rPr>
        <w:t>.</w:t>
      </w:r>
      <w:r>
        <w:rPr>
          <w:bCs/>
        </w:rPr>
        <w:t xml:space="preserve"> </w:t>
      </w:r>
      <w:r>
        <w:t>Психологический портрет подростка. Подростковый кризис и психическое здоровье подростка. Виды кризиса.</w:t>
      </w:r>
    </w:p>
    <w:p w:rsidR="000D5E87" w:rsidRDefault="000D5E87" w:rsidP="000D5E87">
      <w:pPr>
        <w:ind w:firstLine="708"/>
        <w:jc w:val="both"/>
      </w:pPr>
      <w:r>
        <w:rPr>
          <w:color w:val="000000"/>
        </w:rPr>
        <w:lastRenderedPageBreak/>
        <w:t xml:space="preserve">3 </w:t>
      </w:r>
      <w:r>
        <w:t>Юность. Общая характеристика возраста. Задачи развития в юности. Временная перспектива будущего и профессиональное самоопределение в юности.</w:t>
      </w:r>
    </w:p>
    <w:p w:rsidR="000D5E87" w:rsidRDefault="000D5E87" w:rsidP="000D5E87">
      <w:pPr>
        <w:ind w:firstLine="708"/>
        <w:jc w:val="both"/>
      </w:pPr>
      <w:r>
        <w:rPr>
          <w:color w:val="000000"/>
        </w:rPr>
        <w:t xml:space="preserve">4 </w:t>
      </w:r>
      <w:r w:rsidRPr="00594380">
        <w:t>Развитие личности взрослого человека.</w:t>
      </w:r>
      <w:r>
        <w:t xml:space="preserve"> Кризисы зрелости.</w:t>
      </w:r>
    </w:p>
    <w:p w:rsidR="000D5E87" w:rsidRPr="005D14C5" w:rsidRDefault="000D5E87" w:rsidP="000D5E87">
      <w:pPr>
        <w:ind w:firstLine="708"/>
        <w:jc w:val="both"/>
      </w:pPr>
      <w:r>
        <w:rPr>
          <w:color w:val="000000"/>
        </w:rPr>
        <w:t xml:space="preserve">5 </w:t>
      </w:r>
      <w:r w:rsidRPr="005D14C5">
        <w:t>Теории старения. Изменение когнитивных функций при старении.</w:t>
      </w:r>
      <w:r>
        <w:t xml:space="preserve"> Э. </w:t>
      </w:r>
      <w:r w:rsidRPr="005D14C5">
        <w:t>Эриксон о новообразованиях позднего этапа жизни.</w:t>
      </w:r>
      <w:r>
        <w:t xml:space="preserve"> </w:t>
      </w:r>
      <w:r w:rsidRPr="005D14C5">
        <w:t>Про</w:t>
      </w:r>
      <w:r>
        <w:t>блема социализации и социально-</w:t>
      </w:r>
      <w:r w:rsidRPr="005D14C5">
        <w:t>психологической адаптации пожилых людей</w:t>
      </w:r>
      <w:r>
        <w:t>.</w:t>
      </w:r>
      <w:r w:rsidRPr="004F5D60">
        <w:t xml:space="preserve"> </w:t>
      </w:r>
    </w:p>
    <w:p w:rsidR="000D5E87" w:rsidRDefault="000D5E87" w:rsidP="000D5E87">
      <w:pPr>
        <w:ind w:firstLine="708"/>
        <w:rPr>
          <w:bCs/>
        </w:rPr>
      </w:pPr>
    </w:p>
    <w:p w:rsidR="000D5E87" w:rsidRDefault="000D5E87" w:rsidP="000D5E87">
      <w:pPr>
        <w:ind w:firstLine="708"/>
        <w:rPr>
          <w:bCs/>
        </w:rPr>
      </w:pPr>
      <w:r>
        <w:rPr>
          <w:bCs/>
        </w:rPr>
        <w:t>3.12</w:t>
      </w:r>
      <w:r w:rsidRPr="00133F68">
        <w:rPr>
          <w:bCs/>
        </w:rPr>
        <w:t>.2 Задания для СРСП</w:t>
      </w:r>
    </w:p>
    <w:p w:rsidR="000D5E87" w:rsidRDefault="000D5E87" w:rsidP="000D5E87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>Как понимается  возраст в различных теориях личности?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>Что такое социальная  ситуация   развития личности?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>Как рассматривается  развитие  личности в гуманистической психологии?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>Общий подход к периодизации развития личности в неофрейдизме.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 xml:space="preserve">Биогенетическая концепция развития </w:t>
      </w:r>
      <w:proofErr w:type="spellStart"/>
      <w:r>
        <w:t>С.Холла</w:t>
      </w:r>
      <w:proofErr w:type="spellEnd"/>
      <w:r>
        <w:t>.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 xml:space="preserve">Периодизация развития личности в концепции </w:t>
      </w:r>
      <w:proofErr w:type="spellStart"/>
      <w:r>
        <w:t>Д.Б.Эльконина</w:t>
      </w:r>
      <w:proofErr w:type="spellEnd"/>
      <w:r>
        <w:t>.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 xml:space="preserve">Этапы развития личности  в теории </w:t>
      </w:r>
      <w:proofErr w:type="spellStart"/>
      <w:r>
        <w:t>Э.Эриксона</w:t>
      </w:r>
      <w:proofErr w:type="spellEnd"/>
      <w:r>
        <w:t>.</w:t>
      </w:r>
    </w:p>
    <w:p w:rsidR="000D5E87" w:rsidRDefault="000D5E87" w:rsidP="000D5E87">
      <w:pPr>
        <w:pStyle w:val="21"/>
        <w:numPr>
          <w:ilvl w:val="0"/>
          <w:numId w:val="15"/>
        </w:numPr>
        <w:spacing w:after="0" w:line="240" w:lineRule="auto"/>
      </w:pPr>
      <w:r>
        <w:t>Принцип  ведущей деятельности в развитии  личности.</w:t>
      </w:r>
    </w:p>
    <w:p w:rsidR="000D5E87" w:rsidRDefault="000D5E87" w:rsidP="000D5E87">
      <w:pPr>
        <w:pStyle w:val="1"/>
        <w:ind w:firstLine="708"/>
        <w:jc w:val="both"/>
        <w:rPr>
          <w:b w:val="0"/>
          <w:bCs w:val="0"/>
        </w:rPr>
      </w:pPr>
    </w:p>
    <w:p w:rsidR="000D5E87" w:rsidRPr="002D07F0" w:rsidRDefault="000D5E87" w:rsidP="000D5E87">
      <w:pPr>
        <w:pStyle w:val="1"/>
        <w:ind w:firstLine="708"/>
        <w:jc w:val="both"/>
        <w:rPr>
          <w:b w:val="0"/>
          <w:bCs w:val="0"/>
        </w:rPr>
      </w:pPr>
      <w:proofErr w:type="gramStart"/>
      <w:r w:rsidRPr="00133F68">
        <w:rPr>
          <w:b w:val="0"/>
          <w:bCs w:val="0"/>
        </w:rPr>
        <w:t>3.</w:t>
      </w:r>
      <w:r>
        <w:rPr>
          <w:b w:val="0"/>
          <w:bCs w:val="0"/>
        </w:rPr>
        <w:t>12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  <w:r>
        <w:rPr>
          <w:b w:val="0"/>
          <w:bCs w:val="0"/>
        </w:rPr>
        <w:t xml:space="preserve">: возраст, социальный возраст, онтогенез, периодизация, личность, развитие, психическое здоровье, возрастной кризис, кризис подростковый, кризис взрослого, геронтология, </w:t>
      </w:r>
      <w:proofErr w:type="spellStart"/>
      <w:r>
        <w:rPr>
          <w:b w:val="0"/>
          <w:bCs w:val="0"/>
        </w:rPr>
        <w:t>акмеология</w:t>
      </w:r>
      <w:proofErr w:type="spellEnd"/>
      <w:r>
        <w:rPr>
          <w:b w:val="0"/>
          <w:bCs w:val="0"/>
        </w:rPr>
        <w:t xml:space="preserve">, социализация, </w:t>
      </w:r>
      <w:r w:rsidRPr="002D07F0">
        <w:rPr>
          <w:b w:val="0"/>
        </w:rPr>
        <w:t xml:space="preserve">физиологическая адаптация, психологическая </w:t>
      </w:r>
      <w:r>
        <w:rPr>
          <w:b w:val="0"/>
        </w:rPr>
        <w:t>адаптация, социальная адаптация.</w:t>
      </w:r>
      <w:r w:rsidRPr="002D07F0">
        <w:rPr>
          <w:b w:val="0"/>
          <w:bCs w:val="0"/>
        </w:rPr>
        <w:t xml:space="preserve">  </w:t>
      </w:r>
      <w:proofErr w:type="gramEnd"/>
    </w:p>
    <w:p w:rsidR="000D5E87" w:rsidRDefault="000D5E87" w:rsidP="000D5E87">
      <w:pPr>
        <w:ind w:firstLine="708"/>
        <w:jc w:val="both"/>
      </w:pPr>
    </w:p>
    <w:p w:rsidR="000D5E87" w:rsidRDefault="000D5E87" w:rsidP="000D5E87">
      <w:pPr>
        <w:ind w:firstLine="708"/>
        <w:jc w:val="both"/>
      </w:pPr>
      <w:r>
        <w:t xml:space="preserve">3.12.5 Задание к СРС: </w:t>
      </w:r>
      <w:r w:rsidRPr="004E019C">
        <w:t>З</w:t>
      </w:r>
      <w:r>
        <w:t>аполнит</w:t>
      </w:r>
      <w:r w:rsidRPr="004E019C">
        <w:t xml:space="preserve">ь </w:t>
      </w:r>
      <w:r>
        <w:t>таблицу «Возрастная периодизация»</w:t>
      </w:r>
    </w:p>
    <w:p w:rsidR="000D5E87" w:rsidRDefault="000D5E87" w:rsidP="000D5E87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"/>
        <w:gridCol w:w="2504"/>
        <w:gridCol w:w="4185"/>
        <w:gridCol w:w="2375"/>
      </w:tblGrid>
      <w:tr w:rsidR="000D5E87" w:rsidTr="00B81C12">
        <w:tc>
          <w:tcPr>
            <w:tcW w:w="507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№</w:t>
            </w:r>
          </w:p>
        </w:tc>
        <w:tc>
          <w:tcPr>
            <w:tcW w:w="2504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Возрастные стадии</w:t>
            </w:r>
          </w:p>
        </w:tc>
        <w:tc>
          <w:tcPr>
            <w:tcW w:w="4185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Особенности возрастных стадий развития человека</w:t>
            </w:r>
          </w:p>
        </w:tc>
        <w:tc>
          <w:tcPr>
            <w:tcW w:w="2375" w:type="dxa"/>
            <w:shd w:val="clear" w:color="auto" w:fill="auto"/>
          </w:tcPr>
          <w:p w:rsidR="000D5E87" w:rsidRPr="002C53EB" w:rsidRDefault="000D5E87" w:rsidP="00B81C12">
            <w:pPr>
              <w:jc w:val="center"/>
            </w:pPr>
            <w:r>
              <w:t xml:space="preserve">Ведущая деятельность </w:t>
            </w:r>
          </w:p>
        </w:tc>
      </w:tr>
      <w:tr w:rsidR="000D5E87" w:rsidTr="00B81C12">
        <w:tc>
          <w:tcPr>
            <w:tcW w:w="507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1</w:t>
            </w:r>
          </w:p>
        </w:tc>
        <w:tc>
          <w:tcPr>
            <w:tcW w:w="2504" w:type="dxa"/>
            <w:shd w:val="clear" w:color="auto" w:fill="auto"/>
          </w:tcPr>
          <w:p w:rsidR="000D5E87" w:rsidRPr="004E019C" w:rsidRDefault="000D5E87" w:rsidP="00B81C12">
            <w:pPr>
              <w:jc w:val="both"/>
            </w:pPr>
            <w:r>
              <w:t>Начальные периоды онтогенез – от рождения до младшего школьного возраста (от 0 – 11 лет)</w:t>
            </w:r>
          </w:p>
        </w:tc>
        <w:tc>
          <w:tcPr>
            <w:tcW w:w="418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  <w:tc>
          <w:tcPr>
            <w:tcW w:w="237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</w:tr>
      <w:tr w:rsidR="000D5E87" w:rsidTr="00B81C12">
        <w:tc>
          <w:tcPr>
            <w:tcW w:w="507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2</w:t>
            </w:r>
          </w:p>
        </w:tc>
        <w:tc>
          <w:tcPr>
            <w:tcW w:w="2504" w:type="dxa"/>
            <w:shd w:val="clear" w:color="auto" w:fill="auto"/>
          </w:tcPr>
          <w:p w:rsidR="000D5E87" w:rsidRPr="004E019C" w:rsidRDefault="000D5E87" w:rsidP="00B81C12">
            <w:pPr>
              <w:jc w:val="both"/>
            </w:pPr>
            <w:r>
              <w:t xml:space="preserve">Подростковый (пубертатный) возраст </w:t>
            </w:r>
          </w:p>
        </w:tc>
        <w:tc>
          <w:tcPr>
            <w:tcW w:w="418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  <w:tc>
          <w:tcPr>
            <w:tcW w:w="237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</w:tr>
      <w:tr w:rsidR="000D5E87" w:rsidTr="00B81C12">
        <w:tc>
          <w:tcPr>
            <w:tcW w:w="507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3</w:t>
            </w:r>
          </w:p>
        </w:tc>
        <w:tc>
          <w:tcPr>
            <w:tcW w:w="2504" w:type="dxa"/>
            <w:shd w:val="clear" w:color="auto" w:fill="auto"/>
          </w:tcPr>
          <w:p w:rsidR="000D5E87" w:rsidRPr="004E019C" w:rsidRDefault="000D5E87" w:rsidP="00B81C12">
            <w:pPr>
              <w:jc w:val="both"/>
            </w:pPr>
            <w:r>
              <w:t xml:space="preserve">Период юности: ранняя юность </w:t>
            </w:r>
            <w:r>
              <w:lastRenderedPageBreak/>
              <w:t>(15-18 лет) и поздняя (18-23)</w:t>
            </w:r>
          </w:p>
        </w:tc>
        <w:tc>
          <w:tcPr>
            <w:tcW w:w="418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  <w:p w:rsidR="000D5E87" w:rsidRPr="005C277C" w:rsidRDefault="000D5E87" w:rsidP="00B81C12">
            <w:pPr>
              <w:jc w:val="both"/>
              <w:rPr>
                <w:b/>
              </w:rPr>
            </w:pPr>
          </w:p>
          <w:p w:rsidR="000D5E87" w:rsidRPr="005C277C" w:rsidRDefault="000D5E87" w:rsidP="00B81C12">
            <w:pPr>
              <w:jc w:val="both"/>
              <w:rPr>
                <w:b/>
              </w:rPr>
            </w:pPr>
          </w:p>
          <w:p w:rsidR="000D5E87" w:rsidRPr="005C277C" w:rsidRDefault="000D5E87" w:rsidP="00B81C12">
            <w:pPr>
              <w:jc w:val="both"/>
              <w:rPr>
                <w:b/>
              </w:rPr>
            </w:pPr>
          </w:p>
          <w:p w:rsidR="000D5E87" w:rsidRPr="005C277C" w:rsidRDefault="000D5E87" w:rsidP="00B81C12">
            <w:pPr>
              <w:jc w:val="both"/>
              <w:rPr>
                <w:b/>
              </w:rPr>
            </w:pPr>
          </w:p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  <w:tc>
          <w:tcPr>
            <w:tcW w:w="237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</w:tr>
      <w:tr w:rsidR="000D5E87" w:rsidTr="00B81C12">
        <w:tc>
          <w:tcPr>
            <w:tcW w:w="507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lastRenderedPageBreak/>
              <w:t>4</w:t>
            </w:r>
          </w:p>
        </w:tc>
        <w:tc>
          <w:tcPr>
            <w:tcW w:w="2504" w:type="dxa"/>
            <w:shd w:val="clear" w:color="auto" w:fill="auto"/>
          </w:tcPr>
          <w:p w:rsidR="000D5E87" w:rsidRPr="004E019C" w:rsidRDefault="000D5E87" w:rsidP="00B81C12">
            <w:pPr>
              <w:jc w:val="both"/>
            </w:pPr>
            <w:r>
              <w:t xml:space="preserve">Период зрелости </w:t>
            </w:r>
          </w:p>
        </w:tc>
        <w:tc>
          <w:tcPr>
            <w:tcW w:w="418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  <w:p w:rsidR="000D5E87" w:rsidRPr="002C53EB" w:rsidRDefault="000D5E87" w:rsidP="00B81C12">
            <w:pPr>
              <w:jc w:val="both"/>
            </w:pPr>
          </w:p>
        </w:tc>
        <w:tc>
          <w:tcPr>
            <w:tcW w:w="237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</w:tr>
      <w:tr w:rsidR="000D5E87" w:rsidTr="00B81C12">
        <w:tc>
          <w:tcPr>
            <w:tcW w:w="507" w:type="dxa"/>
            <w:shd w:val="clear" w:color="auto" w:fill="auto"/>
          </w:tcPr>
          <w:p w:rsidR="000D5E87" w:rsidRPr="004E019C" w:rsidRDefault="000D5E87" w:rsidP="00B81C12">
            <w:pPr>
              <w:jc w:val="center"/>
            </w:pPr>
            <w:r w:rsidRPr="004E019C">
              <w:t>5</w:t>
            </w:r>
          </w:p>
        </w:tc>
        <w:tc>
          <w:tcPr>
            <w:tcW w:w="2504" w:type="dxa"/>
            <w:shd w:val="clear" w:color="auto" w:fill="auto"/>
          </w:tcPr>
          <w:p w:rsidR="000D5E87" w:rsidRPr="004E019C" w:rsidRDefault="000D5E87" w:rsidP="00B81C12">
            <w:pPr>
              <w:jc w:val="both"/>
            </w:pPr>
            <w:r>
              <w:t>Период старения и старости</w:t>
            </w:r>
          </w:p>
        </w:tc>
        <w:tc>
          <w:tcPr>
            <w:tcW w:w="418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  <w:tc>
          <w:tcPr>
            <w:tcW w:w="2375" w:type="dxa"/>
            <w:shd w:val="clear" w:color="auto" w:fill="auto"/>
          </w:tcPr>
          <w:p w:rsidR="000D5E87" w:rsidRPr="005C277C" w:rsidRDefault="000D5E87" w:rsidP="00B81C12">
            <w:pPr>
              <w:jc w:val="both"/>
              <w:rPr>
                <w:b/>
              </w:rPr>
            </w:pPr>
          </w:p>
        </w:tc>
      </w:tr>
    </w:tbl>
    <w:p w:rsidR="000D5E87" w:rsidRDefault="000D5E87" w:rsidP="000D5E87">
      <w:pPr>
        <w:ind w:firstLine="708"/>
        <w:jc w:val="both"/>
        <w:rPr>
          <w:b/>
        </w:rPr>
      </w:pPr>
    </w:p>
    <w:p w:rsidR="009C11BC" w:rsidRPr="000D5E87" w:rsidRDefault="009C11BC" w:rsidP="000D5E87">
      <w:bookmarkStart w:id="0" w:name="_GoBack"/>
      <w:bookmarkEnd w:id="0"/>
    </w:p>
    <w:sectPr w:rsidR="009C11BC" w:rsidRPr="000D5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57C18"/>
    <w:multiLevelType w:val="multilevel"/>
    <w:tmpl w:val="F3FED9FC"/>
    <w:lvl w:ilvl="0">
      <w:start w:val="3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104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8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abstractNum w:abstractNumId="1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6B5DF0"/>
    <w:multiLevelType w:val="singleLevel"/>
    <w:tmpl w:val="6E623D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14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5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15"/>
  </w:num>
  <w:num w:numId="8">
    <w:abstractNumId w:val="8"/>
  </w:num>
  <w:num w:numId="9">
    <w:abstractNumId w:val="9"/>
  </w:num>
  <w:num w:numId="10">
    <w:abstractNumId w:val="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14"/>
  </w:num>
  <w:num w:numId="14">
    <w:abstractNumId w:val="11"/>
  </w:num>
  <w:num w:numId="15">
    <w:abstractNumId w:val="13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5E87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E8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  <w:style w:type="paragraph" w:styleId="af1">
    <w:name w:val="Plain Text"/>
    <w:basedOn w:val="a"/>
    <w:link w:val="af2"/>
    <w:uiPriority w:val="99"/>
    <w:rsid w:val="000D5E87"/>
    <w:rPr>
      <w:rFonts w:ascii="Courier New" w:hAnsi="Courier New" w:cs="Courier New"/>
      <w:sz w:val="20"/>
      <w:szCs w:val="20"/>
    </w:rPr>
  </w:style>
  <w:style w:type="character" w:customStyle="1" w:styleId="af2">
    <w:name w:val="Текст Знак"/>
    <w:basedOn w:val="a0"/>
    <w:link w:val="af1"/>
    <w:uiPriority w:val="99"/>
    <w:rsid w:val="000D5E8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0D5E8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D5E8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E8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  <w:style w:type="paragraph" w:styleId="af1">
    <w:name w:val="Plain Text"/>
    <w:basedOn w:val="a"/>
    <w:link w:val="af2"/>
    <w:uiPriority w:val="99"/>
    <w:rsid w:val="000D5E87"/>
    <w:rPr>
      <w:rFonts w:ascii="Courier New" w:hAnsi="Courier New" w:cs="Courier New"/>
      <w:sz w:val="20"/>
      <w:szCs w:val="20"/>
    </w:rPr>
  </w:style>
  <w:style w:type="character" w:customStyle="1" w:styleId="af2">
    <w:name w:val="Текст Знак"/>
    <w:basedOn w:val="a0"/>
    <w:link w:val="af1"/>
    <w:uiPriority w:val="99"/>
    <w:rsid w:val="000D5E8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0D5E8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D5E8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B884C0D-81D2-46C9-A5AA-72ACC3D13ECE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4024CE43-051F-41A8-9C79-FAF8A0F9901A}">
      <dgm:prSet/>
      <dgm:spPr/>
      <dgm:t>
        <a:bodyPr/>
        <a:lstStyle/>
        <a:p>
          <a:pPr marR="0" algn="ctr" rtl="0"/>
          <a:endParaRPr lang="ru-RU" b="0" i="0" u="none" strike="noStrike" baseline="0" smtClean="0">
            <a:latin typeface="Times New Roman"/>
          </a:endParaRPr>
        </a:p>
        <a:p>
          <a:pPr marR="0" algn="ctr" rtl="0"/>
          <a:r>
            <a:rPr lang="ru-RU" b="1" i="0" u="none" strike="noStrike" baseline="0" smtClean="0">
              <a:latin typeface="Calibri"/>
            </a:rPr>
            <a:t>ДЕЯТЕЛЬНОСТЬ</a:t>
          </a:r>
          <a:endParaRPr lang="ru-RU" smtClean="0"/>
        </a:p>
      </dgm:t>
    </dgm:pt>
    <dgm:pt modelId="{30BBEAEE-0953-4F04-9BA9-0837265A2B4B}" type="parTrans" cxnId="{014CFBFE-BB2D-45CC-A506-A2468DE1B5A9}">
      <dgm:prSet/>
      <dgm:spPr/>
    </dgm:pt>
    <dgm:pt modelId="{160D1B72-2928-4060-B3D4-C34FD4FF7227}" type="sibTrans" cxnId="{014CFBFE-BB2D-45CC-A506-A2468DE1B5A9}">
      <dgm:prSet/>
      <dgm:spPr/>
    </dgm:pt>
    <dgm:pt modelId="{F0347F11-F1D1-4EFB-A10A-9BCE488E9564}">
      <dgm:prSet/>
      <dgm:spPr/>
      <dgm:t>
        <a:bodyPr/>
        <a:lstStyle/>
        <a:p>
          <a:pPr marR="0" algn="ctr" rtl="0"/>
          <a:endParaRPr lang="ru-RU" b="0" i="0" u="none" strike="noStrike" baseline="0" smtClean="0">
            <a:latin typeface="Times New Roman"/>
          </a:endParaRPr>
        </a:p>
        <a:p>
          <a:pPr marR="0" algn="ctr" rtl="0"/>
          <a:r>
            <a:rPr lang="ru-RU" b="1" i="0" u="none" strike="noStrike" baseline="0" smtClean="0">
              <a:latin typeface="Calibri"/>
            </a:rPr>
            <a:t>Мотивы</a:t>
          </a:r>
          <a:r>
            <a:rPr lang="ru-RU" b="0" i="0" u="none" strike="noStrike" baseline="0" smtClean="0">
              <a:latin typeface="Calibri"/>
            </a:rPr>
            <a:t> – это…</a:t>
          </a:r>
          <a:endParaRPr lang="ru-RU" smtClean="0"/>
        </a:p>
      </dgm:t>
    </dgm:pt>
    <dgm:pt modelId="{786614F1-64B1-4FD2-9F6B-6B7C296E7EBF}" type="parTrans" cxnId="{637579F7-71B7-480C-BCA6-15DCBC93CDB3}">
      <dgm:prSet/>
      <dgm:spPr/>
    </dgm:pt>
    <dgm:pt modelId="{8E201D69-364C-4478-9B38-84D95EC6B9E0}" type="sibTrans" cxnId="{637579F7-71B7-480C-BCA6-15DCBC93CDB3}">
      <dgm:prSet/>
      <dgm:spPr/>
    </dgm:pt>
    <dgm:pt modelId="{6058307C-F28E-421B-AEB5-371F714D907E}">
      <dgm:prSet/>
      <dgm:spPr/>
      <dgm:t>
        <a:bodyPr/>
        <a:lstStyle/>
        <a:p>
          <a:pPr marR="0" algn="ctr" rtl="0"/>
          <a:endParaRPr lang="ru-RU" b="0" i="0" u="none" strike="noStrike" baseline="0" smtClean="0">
            <a:latin typeface="Times New Roman"/>
          </a:endParaRPr>
        </a:p>
        <a:p>
          <a:pPr marR="0" algn="ctr" rtl="0"/>
          <a:r>
            <a:rPr lang="ru-RU" b="1" i="0" u="none" strike="noStrike" baseline="0" smtClean="0">
              <a:latin typeface="Calibri"/>
            </a:rPr>
            <a:t>Действия </a:t>
          </a:r>
          <a:r>
            <a:rPr lang="ru-RU" b="0" i="0" u="none" strike="noStrike" baseline="0" smtClean="0">
              <a:latin typeface="Calibri"/>
            </a:rPr>
            <a:t>– это…</a:t>
          </a:r>
          <a:endParaRPr lang="ru-RU" smtClean="0"/>
        </a:p>
      </dgm:t>
    </dgm:pt>
    <dgm:pt modelId="{B357BA91-A7F2-4152-85E3-1DDDD1D6B8B0}" type="parTrans" cxnId="{AC2A8CC5-A43D-4330-B47E-081689890E48}">
      <dgm:prSet/>
      <dgm:spPr/>
    </dgm:pt>
    <dgm:pt modelId="{A20D6D68-23C3-414F-A1A0-0EAD72F119A1}" type="sibTrans" cxnId="{AC2A8CC5-A43D-4330-B47E-081689890E48}">
      <dgm:prSet/>
      <dgm:spPr/>
    </dgm:pt>
    <dgm:pt modelId="{14BFF09C-5F81-463F-8382-870920367E31}">
      <dgm:prSet/>
      <dgm:spPr/>
      <dgm:t>
        <a:bodyPr/>
        <a:lstStyle/>
        <a:p>
          <a:pPr marR="0" algn="ctr" rtl="0"/>
          <a:endParaRPr lang="ru-RU" b="0" i="0" u="none" strike="noStrike" baseline="0" smtClean="0">
            <a:latin typeface="Times New Roman"/>
          </a:endParaRPr>
        </a:p>
        <a:p>
          <a:pPr marR="0" algn="ctr" rtl="0"/>
          <a:r>
            <a:rPr lang="ru-RU" b="1" i="0" u="none" strike="noStrike" baseline="0" smtClean="0">
              <a:latin typeface="Calibri"/>
            </a:rPr>
            <a:t>Цели</a:t>
          </a:r>
          <a:r>
            <a:rPr lang="ru-RU" b="0" i="0" u="none" strike="noStrike" baseline="0" smtClean="0">
              <a:latin typeface="Calibri"/>
            </a:rPr>
            <a:t> – это…</a:t>
          </a:r>
          <a:endParaRPr lang="ru-RU" smtClean="0"/>
        </a:p>
      </dgm:t>
    </dgm:pt>
    <dgm:pt modelId="{0562191B-D445-4B30-8363-1F33481F2B47}" type="parTrans" cxnId="{83E7E1EA-2505-4D4E-80F0-B77348791B21}">
      <dgm:prSet/>
      <dgm:spPr/>
    </dgm:pt>
    <dgm:pt modelId="{208C4D63-2CE0-446C-B202-3FB6D3F7CF99}" type="sibTrans" cxnId="{83E7E1EA-2505-4D4E-80F0-B77348791B21}">
      <dgm:prSet/>
      <dgm:spPr/>
    </dgm:pt>
    <dgm:pt modelId="{F4A73299-19C0-4302-9DEF-2085FD71B728}" type="pres">
      <dgm:prSet presAssocID="{4B884C0D-81D2-46C9-A5AA-72ACC3D13EC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AD066F4-E16D-4485-822E-62C3064314EC}" type="pres">
      <dgm:prSet presAssocID="{4024CE43-051F-41A8-9C79-FAF8A0F9901A}" presName="hierRoot1" presStyleCnt="0">
        <dgm:presLayoutVars>
          <dgm:hierBranch/>
        </dgm:presLayoutVars>
      </dgm:prSet>
      <dgm:spPr/>
    </dgm:pt>
    <dgm:pt modelId="{EEBE1D9C-AC6B-4C84-ACEB-7AF6F5BACB32}" type="pres">
      <dgm:prSet presAssocID="{4024CE43-051F-41A8-9C79-FAF8A0F9901A}" presName="rootComposite1" presStyleCnt="0"/>
      <dgm:spPr/>
    </dgm:pt>
    <dgm:pt modelId="{7AD10356-C85C-412A-BDE0-E45844D757AB}" type="pres">
      <dgm:prSet presAssocID="{4024CE43-051F-41A8-9C79-FAF8A0F9901A}" presName="rootText1" presStyleLbl="node0" presStyleIdx="0" presStyleCnt="1">
        <dgm:presLayoutVars>
          <dgm:chPref val="3"/>
        </dgm:presLayoutVars>
      </dgm:prSet>
      <dgm:spPr/>
    </dgm:pt>
    <dgm:pt modelId="{FAF4AF37-BB19-40B3-B6E3-7692F64225BE}" type="pres">
      <dgm:prSet presAssocID="{4024CE43-051F-41A8-9C79-FAF8A0F9901A}" presName="rootConnector1" presStyleLbl="node1" presStyleIdx="0" presStyleCnt="0"/>
      <dgm:spPr/>
    </dgm:pt>
    <dgm:pt modelId="{D3538CEA-78AA-4877-9123-7DB0BEBCAC22}" type="pres">
      <dgm:prSet presAssocID="{4024CE43-051F-41A8-9C79-FAF8A0F9901A}" presName="hierChild2" presStyleCnt="0"/>
      <dgm:spPr/>
    </dgm:pt>
    <dgm:pt modelId="{080882F4-E514-40CC-94F7-4AE3EBCFC0E5}" type="pres">
      <dgm:prSet presAssocID="{786614F1-64B1-4FD2-9F6B-6B7C296E7EBF}" presName="Name35" presStyleLbl="parChTrans1D2" presStyleIdx="0" presStyleCnt="3"/>
      <dgm:spPr/>
    </dgm:pt>
    <dgm:pt modelId="{302DD0AB-D6EF-4F04-AE69-0D33131AF1F5}" type="pres">
      <dgm:prSet presAssocID="{F0347F11-F1D1-4EFB-A10A-9BCE488E9564}" presName="hierRoot2" presStyleCnt="0">
        <dgm:presLayoutVars>
          <dgm:hierBranch/>
        </dgm:presLayoutVars>
      </dgm:prSet>
      <dgm:spPr/>
    </dgm:pt>
    <dgm:pt modelId="{F55CE622-0FC1-4ED2-8C80-1A24A86D3B20}" type="pres">
      <dgm:prSet presAssocID="{F0347F11-F1D1-4EFB-A10A-9BCE488E9564}" presName="rootComposite" presStyleCnt="0"/>
      <dgm:spPr/>
    </dgm:pt>
    <dgm:pt modelId="{75867F01-494B-42E8-B86E-B6FB407A0271}" type="pres">
      <dgm:prSet presAssocID="{F0347F11-F1D1-4EFB-A10A-9BCE488E9564}" presName="rootText" presStyleLbl="node2" presStyleIdx="0" presStyleCnt="3">
        <dgm:presLayoutVars>
          <dgm:chPref val="3"/>
        </dgm:presLayoutVars>
      </dgm:prSet>
      <dgm:spPr/>
    </dgm:pt>
    <dgm:pt modelId="{571844B8-5EE5-4FC1-97C9-1950349642C4}" type="pres">
      <dgm:prSet presAssocID="{F0347F11-F1D1-4EFB-A10A-9BCE488E9564}" presName="rootConnector" presStyleLbl="node2" presStyleIdx="0" presStyleCnt="3"/>
      <dgm:spPr/>
    </dgm:pt>
    <dgm:pt modelId="{56993BE4-200D-47DF-A841-B7606F78DD42}" type="pres">
      <dgm:prSet presAssocID="{F0347F11-F1D1-4EFB-A10A-9BCE488E9564}" presName="hierChild4" presStyleCnt="0"/>
      <dgm:spPr/>
    </dgm:pt>
    <dgm:pt modelId="{1B2F6FD7-53C8-4C3C-B087-198589F78BD9}" type="pres">
      <dgm:prSet presAssocID="{F0347F11-F1D1-4EFB-A10A-9BCE488E9564}" presName="hierChild5" presStyleCnt="0"/>
      <dgm:spPr/>
    </dgm:pt>
    <dgm:pt modelId="{81CA48AD-119B-4853-8406-C6DDF9E4F1CC}" type="pres">
      <dgm:prSet presAssocID="{B357BA91-A7F2-4152-85E3-1DDDD1D6B8B0}" presName="Name35" presStyleLbl="parChTrans1D2" presStyleIdx="1" presStyleCnt="3"/>
      <dgm:spPr/>
    </dgm:pt>
    <dgm:pt modelId="{8A5889A2-7E01-4A99-B568-7B0126B6EA3A}" type="pres">
      <dgm:prSet presAssocID="{6058307C-F28E-421B-AEB5-371F714D907E}" presName="hierRoot2" presStyleCnt="0">
        <dgm:presLayoutVars>
          <dgm:hierBranch/>
        </dgm:presLayoutVars>
      </dgm:prSet>
      <dgm:spPr/>
    </dgm:pt>
    <dgm:pt modelId="{40EAD66D-6D7F-4121-A3E4-65D5A48E230D}" type="pres">
      <dgm:prSet presAssocID="{6058307C-F28E-421B-AEB5-371F714D907E}" presName="rootComposite" presStyleCnt="0"/>
      <dgm:spPr/>
    </dgm:pt>
    <dgm:pt modelId="{F9EA5EF4-33BC-4656-92AD-72A5535C16C1}" type="pres">
      <dgm:prSet presAssocID="{6058307C-F28E-421B-AEB5-371F714D907E}" presName="rootText" presStyleLbl="node2" presStyleIdx="1" presStyleCnt="3">
        <dgm:presLayoutVars>
          <dgm:chPref val="3"/>
        </dgm:presLayoutVars>
      </dgm:prSet>
      <dgm:spPr/>
    </dgm:pt>
    <dgm:pt modelId="{B0C2D503-C9B4-4E45-AFA9-913131DBC60C}" type="pres">
      <dgm:prSet presAssocID="{6058307C-F28E-421B-AEB5-371F714D907E}" presName="rootConnector" presStyleLbl="node2" presStyleIdx="1" presStyleCnt="3"/>
      <dgm:spPr/>
    </dgm:pt>
    <dgm:pt modelId="{835430D5-31FC-4085-8A1C-E6FC32D186B3}" type="pres">
      <dgm:prSet presAssocID="{6058307C-F28E-421B-AEB5-371F714D907E}" presName="hierChild4" presStyleCnt="0"/>
      <dgm:spPr/>
    </dgm:pt>
    <dgm:pt modelId="{F4F1AF5E-F2D3-46D8-9D79-EA71C76B3B49}" type="pres">
      <dgm:prSet presAssocID="{6058307C-F28E-421B-AEB5-371F714D907E}" presName="hierChild5" presStyleCnt="0"/>
      <dgm:spPr/>
    </dgm:pt>
    <dgm:pt modelId="{2B0E3A6E-E999-4966-B897-E325AB5379E6}" type="pres">
      <dgm:prSet presAssocID="{0562191B-D445-4B30-8363-1F33481F2B47}" presName="Name35" presStyleLbl="parChTrans1D2" presStyleIdx="2" presStyleCnt="3"/>
      <dgm:spPr/>
    </dgm:pt>
    <dgm:pt modelId="{593444D0-9891-424F-8317-929C3329E2BA}" type="pres">
      <dgm:prSet presAssocID="{14BFF09C-5F81-463F-8382-870920367E31}" presName="hierRoot2" presStyleCnt="0">
        <dgm:presLayoutVars>
          <dgm:hierBranch/>
        </dgm:presLayoutVars>
      </dgm:prSet>
      <dgm:spPr/>
    </dgm:pt>
    <dgm:pt modelId="{8F5BEC00-9A26-4178-9DCC-7940C82E7C6E}" type="pres">
      <dgm:prSet presAssocID="{14BFF09C-5F81-463F-8382-870920367E31}" presName="rootComposite" presStyleCnt="0"/>
      <dgm:spPr/>
    </dgm:pt>
    <dgm:pt modelId="{17519650-3107-4628-B783-ABE65A739165}" type="pres">
      <dgm:prSet presAssocID="{14BFF09C-5F81-463F-8382-870920367E31}" presName="rootText" presStyleLbl="node2" presStyleIdx="2" presStyleCnt="3">
        <dgm:presLayoutVars>
          <dgm:chPref val="3"/>
        </dgm:presLayoutVars>
      </dgm:prSet>
      <dgm:spPr/>
    </dgm:pt>
    <dgm:pt modelId="{C57F4815-6F2E-45BE-B70D-91D35B79923B}" type="pres">
      <dgm:prSet presAssocID="{14BFF09C-5F81-463F-8382-870920367E31}" presName="rootConnector" presStyleLbl="node2" presStyleIdx="2" presStyleCnt="3"/>
      <dgm:spPr/>
    </dgm:pt>
    <dgm:pt modelId="{B0E745B1-859D-47BC-8067-9ACEC95B6CD1}" type="pres">
      <dgm:prSet presAssocID="{14BFF09C-5F81-463F-8382-870920367E31}" presName="hierChild4" presStyleCnt="0"/>
      <dgm:spPr/>
    </dgm:pt>
    <dgm:pt modelId="{FD04D32E-B31E-4A33-9B1B-2A3EA1BCFBC4}" type="pres">
      <dgm:prSet presAssocID="{14BFF09C-5F81-463F-8382-870920367E31}" presName="hierChild5" presStyleCnt="0"/>
      <dgm:spPr/>
    </dgm:pt>
    <dgm:pt modelId="{16B17318-32FD-4155-8EE3-15C4006C7B64}" type="pres">
      <dgm:prSet presAssocID="{4024CE43-051F-41A8-9C79-FAF8A0F9901A}" presName="hierChild3" presStyleCnt="0"/>
      <dgm:spPr/>
    </dgm:pt>
  </dgm:ptLst>
  <dgm:cxnLst>
    <dgm:cxn modelId="{BB3C02DD-05A2-48C7-9162-511E871D16FE}" type="presOf" srcId="{4024CE43-051F-41A8-9C79-FAF8A0F9901A}" destId="{FAF4AF37-BB19-40B3-B6E3-7692F64225BE}" srcOrd="1" destOrd="0" presId="urn:microsoft.com/office/officeart/2005/8/layout/orgChart1"/>
    <dgm:cxn modelId="{637579F7-71B7-480C-BCA6-15DCBC93CDB3}" srcId="{4024CE43-051F-41A8-9C79-FAF8A0F9901A}" destId="{F0347F11-F1D1-4EFB-A10A-9BCE488E9564}" srcOrd="0" destOrd="0" parTransId="{786614F1-64B1-4FD2-9F6B-6B7C296E7EBF}" sibTransId="{8E201D69-364C-4478-9B38-84D95EC6B9E0}"/>
    <dgm:cxn modelId="{028D1E5B-C540-41E9-91F1-91ADBA7CDF31}" type="presOf" srcId="{6058307C-F28E-421B-AEB5-371F714D907E}" destId="{F9EA5EF4-33BC-4656-92AD-72A5535C16C1}" srcOrd="0" destOrd="0" presId="urn:microsoft.com/office/officeart/2005/8/layout/orgChart1"/>
    <dgm:cxn modelId="{E0DBABAD-C9AD-4DEB-B2FB-34350E700B55}" type="presOf" srcId="{F0347F11-F1D1-4EFB-A10A-9BCE488E9564}" destId="{571844B8-5EE5-4FC1-97C9-1950349642C4}" srcOrd="1" destOrd="0" presId="urn:microsoft.com/office/officeart/2005/8/layout/orgChart1"/>
    <dgm:cxn modelId="{83E7E1EA-2505-4D4E-80F0-B77348791B21}" srcId="{4024CE43-051F-41A8-9C79-FAF8A0F9901A}" destId="{14BFF09C-5F81-463F-8382-870920367E31}" srcOrd="2" destOrd="0" parTransId="{0562191B-D445-4B30-8363-1F33481F2B47}" sibTransId="{208C4D63-2CE0-446C-B202-3FB6D3F7CF99}"/>
    <dgm:cxn modelId="{F157ED31-7F69-44EF-BFC0-A8D246F9293E}" type="presOf" srcId="{0562191B-D445-4B30-8363-1F33481F2B47}" destId="{2B0E3A6E-E999-4966-B897-E325AB5379E6}" srcOrd="0" destOrd="0" presId="urn:microsoft.com/office/officeart/2005/8/layout/orgChart1"/>
    <dgm:cxn modelId="{F9369327-9311-4147-9A17-7C6372FC239A}" type="presOf" srcId="{14BFF09C-5F81-463F-8382-870920367E31}" destId="{17519650-3107-4628-B783-ABE65A739165}" srcOrd="0" destOrd="0" presId="urn:microsoft.com/office/officeart/2005/8/layout/orgChart1"/>
    <dgm:cxn modelId="{DCD3D507-27E8-48FD-ADD0-BAA40EABE47D}" type="presOf" srcId="{4024CE43-051F-41A8-9C79-FAF8A0F9901A}" destId="{7AD10356-C85C-412A-BDE0-E45844D757AB}" srcOrd="0" destOrd="0" presId="urn:microsoft.com/office/officeart/2005/8/layout/orgChart1"/>
    <dgm:cxn modelId="{76D87BE1-644E-415C-81D0-32FEA6F8CA9E}" type="presOf" srcId="{786614F1-64B1-4FD2-9F6B-6B7C296E7EBF}" destId="{080882F4-E514-40CC-94F7-4AE3EBCFC0E5}" srcOrd="0" destOrd="0" presId="urn:microsoft.com/office/officeart/2005/8/layout/orgChart1"/>
    <dgm:cxn modelId="{8F10F633-AB8D-44C3-9B4D-3ADC2A0D2CCD}" type="presOf" srcId="{4B884C0D-81D2-46C9-A5AA-72ACC3D13ECE}" destId="{F4A73299-19C0-4302-9DEF-2085FD71B728}" srcOrd="0" destOrd="0" presId="urn:microsoft.com/office/officeart/2005/8/layout/orgChart1"/>
    <dgm:cxn modelId="{AC2A8CC5-A43D-4330-B47E-081689890E48}" srcId="{4024CE43-051F-41A8-9C79-FAF8A0F9901A}" destId="{6058307C-F28E-421B-AEB5-371F714D907E}" srcOrd="1" destOrd="0" parTransId="{B357BA91-A7F2-4152-85E3-1DDDD1D6B8B0}" sibTransId="{A20D6D68-23C3-414F-A1A0-0EAD72F119A1}"/>
    <dgm:cxn modelId="{014CFBFE-BB2D-45CC-A506-A2468DE1B5A9}" srcId="{4B884C0D-81D2-46C9-A5AA-72ACC3D13ECE}" destId="{4024CE43-051F-41A8-9C79-FAF8A0F9901A}" srcOrd="0" destOrd="0" parTransId="{30BBEAEE-0953-4F04-9BA9-0837265A2B4B}" sibTransId="{160D1B72-2928-4060-B3D4-C34FD4FF7227}"/>
    <dgm:cxn modelId="{0C482F2F-1650-476A-B3D6-8FD4D18BC162}" type="presOf" srcId="{14BFF09C-5F81-463F-8382-870920367E31}" destId="{C57F4815-6F2E-45BE-B70D-91D35B79923B}" srcOrd="1" destOrd="0" presId="urn:microsoft.com/office/officeart/2005/8/layout/orgChart1"/>
    <dgm:cxn modelId="{E64F3BBC-1BDC-402E-8FD8-6FE244FD6BDF}" type="presOf" srcId="{F0347F11-F1D1-4EFB-A10A-9BCE488E9564}" destId="{75867F01-494B-42E8-B86E-B6FB407A0271}" srcOrd="0" destOrd="0" presId="urn:microsoft.com/office/officeart/2005/8/layout/orgChart1"/>
    <dgm:cxn modelId="{26CF6881-D06D-4075-83E2-EF0DF673C935}" type="presOf" srcId="{B357BA91-A7F2-4152-85E3-1DDDD1D6B8B0}" destId="{81CA48AD-119B-4853-8406-C6DDF9E4F1CC}" srcOrd="0" destOrd="0" presId="urn:microsoft.com/office/officeart/2005/8/layout/orgChart1"/>
    <dgm:cxn modelId="{4899318D-8AC3-47C5-90B3-5B7AF53CF54B}" type="presOf" srcId="{6058307C-F28E-421B-AEB5-371F714D907E}" destId="{B0C2D503-C9B4-4E45-AFA9-913131DBC60C}" srcOrd="1" destOrd="0" presId="urn:microsoft.com/office/officeart/2005/8/layout/orgChart1"/>
    <dgm:cxn modelId="{634EC50A-6A0B-422E-AB8F-CD0BF43E94A9}" type="presParOf" srcId="{F4A73299-19C0-4302-9DEF-2085FD71B728}" destId="{FAD066F4-E16D-4485-822E-62C3064314EC}" srcOrd="0" destOrd="0" presId="urn:microsoft.com/office/officeart/2005/8/layout/orgChart1"/>
    <dgm:cxn modelId="{81CC93BA-1FE6-492E-B684-DA6FB7B4211B}" type="presParOf" srcId="{FAD066F4-E16D-4485-822E-62C3064314EC}" destId="{EEBE1D9C-AC6B-4C84-ACEB-7AF6F5BACB32}" srcOrd="0" destOrd="0" presId="urn:microsoft.com/office/officeart/2005/8/layout/orgChart1"/>
    <dgm:cxn modelId="{81C963DD-977B-4C1A-AFE0-973BA525229B}" type="presParOf" srcId="{EEBE1D9C-AC6B-4C84-ACEB-7AF6F5BACB32}" destId="{7AD10356-C85C-412A-BDE0-E45844D757AB}" srcOrd="0" destOrd="0" presId="urn:microsoft.com/office/officeart/2005/8/layout/orgChart1"/>
    <dgm:cxn modelId="{5D68B730-9D97-4464-8B71-960B699CF58B}" type="presParOf" srcId="{EEBE1D9C-AC6B-4C84-ACEB-7AF6F5BACB32}" destId="{FAF4AF37-BB19-40B3-B6E3-7692F64225BE}" srcOrd="1" destOrd="0" presId="urn:microsoft.com/office/officeart/2005/8/layout/orgChart1"/>
    <dgm:cxn modelId="{0F67D7BC-1FB1-44C6-A03D-C5FDBAA597F8}" type="presParOf" srcId="{FAD066F4-E16D-4485-822E-62C3064314EC}" destId="{D3538CEA-78AA-4877-9123-7DB0BEBCAC22}" srcOrd="1" destOrd="0" presId="urn:microsoft.com/office/officeart/2005/8/layout/orgChart1"/>
    <dgm:cxn modelId="{DF40CF3E-35AF-4275-B0EB-D088C53D7962}" type="presParOf" srcId="{D3538CEA-78AA-4877-9123-7DB0BEBCAC22}" destId="{080882F4-E514-40CC-94F7-4AE3EBCFC0E5}" srcOrd="0" destOrd="0" presId="urn:microsoft.com/office/officeart/2005/8/layout/orgChart1"/>
    <dgm:cxn modelId="{6F02C880-ED5B-40A5-B024-6A9C1F0D1A26}" type="presParOf" srcId="{D3538CEA-78AA-4877-9123-7DB0BEBCAC22}" destId="{302DD0AB-D6EF-4F04-AE69-0D33131AF1F5}" srcOrd="1" destOrd="0" presId="urn:microsoft.com/office/officeart/2005/8/layout/orgChart1"/>
    <dgm:cxn modelId="{1FBF8D10-150B-4170-B229-0F0A4E2F492E}" type="presParOf" srcId="{302DD0AB-D6EF-4F04-AE69-0D33131AF1F5}" destId="{F55CE622-0FC1-4ED2-8C80-1A24A86D3B20}" srcOrd="0" destOrd="0" presId="urn:microsoft.com/office/officeart/2005/8/layout/orgChart1"/>
    <dgm:cxn modelId="{DF525BDB-4004-45AB-88B2-2F767E2326CE}" type="presParOf" srcId="{F55CE622-0FC1-4ED2-8C80-1A24A86D3B20}" destId="{75867F01-494B-42E8-B86E-B6FB407A0271}" srcOrd="0" destOrd="0" presId="urn:microsoft.com/office/officeart/2005/8/layout/orgChart1"/>
    <dgm:cxn modelId="{371832FB-F0C3-46CE-B947-0ACA64B0B57C}" type="presParOf" srcId="{F55CE622-0FC1-4ED2-8C80-1A24A86D3B20}" destId="{571844B8-5EE5-4FC1-97C9-1950349642C4}" srcOrd="1" destOrd="0" presId="urn:microsoft.com/office/officeart/2005/8/layout/orgChart1"/>
    <dgm:cxn modelId="{CF84E2B4-8725-4C63-847C-8EEBD20FE852}" type="presParOf" srcId="{302DD0AB-D6EF-4F04-AE69-0D33131AF1F5}" destId="{56993BE4-200D-47DF-A841-B7606F78DD42}" srcOrd="1" destOrd="0" presId="urn:microsoft.com/office/officeart/2005/8/layout/orgChart1"/>
    <dgm:cxn modelId="{4BE72EA1-0DAE-49C9-B0FA-A8F66115BD5E}" type="presParOf" srcId="{302DD0AB-D6EF-4F04-AE69-0D33131AF1F5}" destId="{1B2F6FD7-53C8-4C3C-B087-198589F78BD9}" srcOrd="2" destOrd="0" presId="urn:microsoft.com/office/officeart/2005/8/layout/orgChart1"/>
    <dgm:cxn modelId="{913219C8-26E8-4850-81E8-1FF96CABBFFF}" type="presParOf" srcId="{D3538CEA-78AA-4877-9123-7DB0BEBCAC22}" destId="{81CA48AD-119B-4853-8406-C6DDF9E4F1CC}" srcOrd="2" destOrd="0" presId="urn:microsoft.com/office/officeart/2005/8/layout/orgChart1"/>
    <dgm:cxn modelId="{6015D0FB-7BC1-4543-8BDF-6AF3009519E1}" type="presParOf" srcId="{D3538CEA-78AA-4877-9123-7DB0BEBCAC22}" destId="{8A5889A2-7E01-4A99-B568-7B0126B6EA3A}" srcOrd="3" destOrd="0" presId="urn:microsoft.com/office/officeart/2005/8/layout/orgChart1"/>
    <dgm:cxn modelId="{2D9AD78E-A50A-48E4-B558-DE4AFA0DA329}" type="presParOf" srcId="{8A5889A2-7E01-4A99-B568-7B0126B6EA3A}" destId="{40EAD66D-6D7F-4121-A3E4-65D5A48E230D}" srcOrd="0" destOrd="0" presId="urn:microsoft.com/office/officeart/2005/8/layout/orgChart1"/>
    <dgm:cxn modelId="{169FF7AA-10A9-48E2-AA12-CCD7F0F67F4C}" type="presParOf" srcId="{40EAD66D-6D7F-4121-A3E4-65D5A48E230D}" destId="{F9EA5EF4-33BC-4656-92AD-72A5535C16C1}" srcOrd="0" destOrd="0" presId="urn:microsoft.com/office/officeart/2005/8/layout/orgChart1"/>
    <dgm:cxn modelId="{FED854E0-3A49-42F7-8A28-4565DFC28996}" type="presParOf" srcId="{40EAD66D-6D7F-4121-A3E4-65D5A48E230D}" destId="{B0C2D503-C9B4-4E45-AFA9-913131DBC60C}" srcOrd="1" destOrd="0" presId="urn:microsoft.com/office/officeart/2005/8/layout/orgChart1"/>
    <dgm:cxn modelId="{7FDB867A-635C-4118-878D-88D6D995D98E}" type="presParOf" srcId="{8A5889A2-7E01-4A99-B568-7B0126B6EA3A}" destId="{835430D5-31FC-4085-8A1C-E6FC32D186B3}" srcOrd="1" destOrd="0" presId="urn:microsoft.com/office/officeart/2005/8/layout/orgChart1"/>
    <dgm:cxn modelId="{B1E2409F-3831-4DC8-9E7E-356F67DDC7C6}" type="presParOf" srcId="{8A5889A2-7E01-4A99-B568-7B0126B6EA3A}" destId="{F4F1AF5E-F2D3-46D8-9D79-EA71C76B3B49}" srcOrd="2" destOrd="0" presId="urn:microsoft.com/office/officeart/2005/8/layout/orgChart1"/>
    <dgm:cxn modelId="{FA26E69D-3069-49EC-8BDE-95B0F238656C}" type="presParOf" srcId="{D3538CEA-78AA-4877-9123-7DB0BEBCAC22}" destId="{2B0E3A6E-E999-4966-B897-E325AB5379E6}" srcOrd="4" destOrd="0" presId="urn:microsoft.com/office/officeart/2005/8/layout/orgChart1"/>
    <dgm:cxn modelId="{CED85B1A-AEBB-4671-B17F-F4918CE46B2E}" type="presParOf" srcId="{D3538CEA-78AA-4877-9123-7DB0BEBCAC22}" destId="{593444D0-9891-424F-8317-929C3329E2BA}" srcOrd="5" destOrd="0" presId="urn:microsoft.com/office/officeart/2005/8/layout/orgChart1"/>
    <dgm:cxn modelId="{72DFF251-CBA7-4037-836B-44FADB478ECD}" type="presParOf" srcId="{593444D0-9891-424F-8317-929C3329E2BA}" destId="{8F5BEC00-9A26-4178-9DCC-7940C82E7C6E}" srcOrd="0" destOrd="0" presId="urn:microsoft.com/office/officeart/2005/8/layout/orgChart1"/>
    <dgm:cxn modelId="{0AEC3D19-CDAE-43BB-AE3D-6B1C2BBF70E4}" type="presParOf" srcId="{8F5BEC00-9A26-4178-9DCC-7940C82E7C6E}" destId="{17519650-3107-4628-B783-ABE65A739165}" srcOrd="0" destOrd="0" presId="urn:microsoft.com/office/officeart/2005/8/layout/orgChart1"/>
    <dgm:cxn modelId="{39A40BC6-6C14-428F-91A8-B89511557362}" type="presParOf" srcId="{8F5BEC00-9A26-4178-9DCC-7940C82E7C6E}" destId="{C57F4815-6F2E-45BE-B70D-91D35B79923B}" srcOrd="1" destOrd="0" presId="urn:microsoft.com/office/officeart/2005/8/layout/orgChart1"/>
    <dgm:cxn modelId="{BF199229-F5F9-4557-884E-866CEC6995B3}" type="presParOf" srcId="{593444D0-9891-424F-8317-929C3329E2BA}" destId="{B0E745B1-859D-47BC-8067-9ACEC95B6CD1}" srcOrd="1" destOrd="0" presId="urn:microsoft.com/office/officeart/2005/8/layout/orgChart1"/>
    <dgm:cxn modelId="{48C12A18-DAB3-465D-8F3C-0138EE7F17AF}" type="presParOf" srcId="{593444D0-9891-424F-8317-929C3329E2BA}" destId="{FD04D32E-B31E-4A33-9B1B-2A3EA1BCFBC4}" srcOrd="2" destOrd="0" presId="urn:microsoft.com/office/officeart/2005/8/layout/orgChart1"/>
    <dgm:cxn modelId="{8B865869-8E18-4B8B-8E91-42D33FF2E799}" type="presParOf" srcId="{FAD066F4-E16D-4485-822E-62C3064314EC}" destId="{16B17318-32FD-4155-8EE3-15C4006C7B64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0E3A6E-E999-4966-B897-E325AB5379E6}">
      <dsp:nvSpPr>
        <dsp:cNvPr id="0" name=""/>
        <dsp:cNvSpPr/>
      </dsp:nvSpPr>
      <dsp:spPr>
        <a:xfrm>
          <a:off x="2711450" y="1164172"/>
          <a:ext cx="1918370" cy="3329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6470"/>
              </a:lnTo>
              <a:lnTo>
                <a:pt x="1918370" y="166470"/>
              </a:lnTo>
              <a:lnTo>
                <a:pt x="191837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CA48AD-119B-4853-8406-C6DDF9E4F1CC}">
      <dsp:nvSpPr>
        <dsp:cNvPr id="0" name=""/>
        <dsp:cNvSpPr/>
      </dsp:nvSpPr>
      <dsp:spPr>
        <a:xfrm>
          <a:off x="2665729" y="1164172"/>
          <a:ext cx="91440" cy="33294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0882F4-E514-40CC-94F7-4AE3EBCFC0E5}">
      <dsp:nvSpPr>
        <dsp:cNvPr id="0" name=""/>
        <dsp:cNvSpPr/>
      </dsp:nvSpPr>
      <dsp:spPr>
        <a:xfrm>
          <a:off x="793079" y="1164172"/>
          <a:ext cx="1918370" cy="332940"/>
        </a:xfrm>
        <a:custGeom>
          <a:avLst/>
          <a:gdLst/>
          <a:ahLst/>
          <a:cxnLst/>
          <a:rect l="0" t="0" r="0" b="0"/>
          <a:pathLst>
            <a:path>
              <a:moveTo>
                <a:pt x="1918370" y="0"/>
              </a:moveTo>
              <a:lnTo>
                <a:pt x="1918370" y="166470"/>
              </a:lnTo>
              <a:lnTo>
                <a:pt x="0" y="166470"/>
              </a:lnTo>
              <a:lnTo>
                <a:pt x="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D10356-C85C-412A-BDE0-E45844D757AB}">
      <dsp:nvSpPr>
        <dsp:cNvPr id="0" name=""/>
        <dsp:cNvSpPr/>
      </dsp:nvSpPr>
      <dsp:spPr>
        <a:xfrm>
          <a:off x="1918734" y="371457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700" b="0" i="0" u="none" strike="noStrike" kern="1200" baseline="0" smtClean="0">
            <a:latin typeface="Times New Roman"/>
          </a:endParaRPr>
        </a:p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i="0" u="none" strike="noStrike" kern="1200" baseline="0" smtClean="0">
              <a:latin typeface="Calibri"/>
            </a:rPr>
            <a:t>ДЕЯТЕЛЬНОСТЬ</a:t>
          </a:r>
          <a:endParaRPr lang="ru-RU" sz="1700" kern="1200" smtClean="0"/>
        </a:p>
      </dsp:txBody>
      <dsp:txXfrm>
        <a:off x="1918734" y="371457"/>
        <a:ext cx="1585430" cy="792715"/>
      </dsp:txXfrm>
    </dsp:sp>
    <dsp:sp modelId="{75867F01-494B-42E8-B86E-B6FB407A0271}">
      <dsp:nvSpPr>
        <dsp:cNvPr id="0" name=""/>
        <dsp:cNvSpPr/>
      </dsp:nvSpPr>
      <dsp:spPr>
        <a:xfrm>
          <a:off x="364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700" b="0" i="0" u="none" strike="noStrike" kern="1200" baseline="0" smtClean="0">
            <a:latin typeface="Times New Roman"/>
          </a:endParaRPr>
        </a:p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i="0" u="none" strike="noStrike" kern="1200" baseline="0" smtClean="0">
              <a:latin typeface="Calibri"/>
            </a:rPr>
            <a:t>Мотивы</a:t>
          </a:r>
          <a:r>
            <a:rPr lang="ru-RU" sz="1700" b="0" i="0" u="none" strike="noStrike" kern="1200" baseline="0" smtClean="0">
              <a:latin typeface="Calibri"/>
            </a:rPr>
            <a:t> – это…</a:t>
          </a:r>
          <a:endParaRPr lang="ru-RU" sz="1700" kern="1200" smtClean="0"/>
        </a:p>
      </dsp:txBody>
      <dsp:txXfrm>
        <a:off x="364" y="1497112"/>
        <a:ext cx="1585430" cy="792715"/>
      </dsp:txXfrm>
    </dsp:sp>
    <dsp:sp modelId="{F9EA5EF4-33BC-4656-92AD-72A5535C16C1}">
      <dsp:nvSpPr>
        <dsp:cNvPr id="0" name=""/>
        <dsp:cNvSpPr/>
      </dsp:nvSpPr>
      <dsp:spPr>
        <a:xfrm>
          <a:off x="1918734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700" b="0" i="0" u="none" strike="noStrike" kern="1200" baseline="0" smtClean="0">
            <a:latin typeface="Times New Roman"/>
          </a:endParaRPr>
        </a:p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i="0" u="none" strike="noStrike" kern="1200" baseline="0" smtClean="0">
              <a:latin typeface="Calibri"/>
            </a:rPr>
            <a:t>Действия </a:t>
          </a:r>
          <a:r>
            <a:rPr lang="ru-RU" sz="1700" b="0" i="0" u="none" strike="noStrike" kern="1200" baseline="0" smtClean="0">
              <a:latin typeface="Calibri"/>
            </a:rPr>
            <a:t>– это…</a:t>
          </a:r>
          <a:endParaRPr lang="ru-RU" sz="1700" kern="1200" smtClean="0"/>
        </a:p>
      </dsp:txBody>
      <dsp:txXfrm>
        <a:off x="1918734" y="1497112"/>
        <a:ext cx="1585430" cy="792715"/>
      </dsp:txXfrm>
    </dsp:sp>
    <dsp:sp modelId="{17519650-3107-4628-B783-ABE65A739165}">
      <dsp:nvSpPr>
        <dsp:cNvPr id="0" name=""/>
        <dsp:cNvSpPr/>
      </dsp:nvSpPr>
      <dsp:spPr>
        <a:xfrm>
          <a:off x="3837105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700" b="0" i="0" u="none" strike="noStrike" kern="1200" baseline="0" smtClean="0">
            <a:latin typeface="Times New Roman"/>
          </a:endParaRPr>
        </a:p>
        <a:p>
          <a:pPr marR="0" lvl="0" algn="ctr" defTabSz="7556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700" b="1" i="0" u="none" strike="noStrike" kern="1200" baseline="0" smtClean="0">
              <a:latin typeface="Calibri"/>
            </a:rPr>
            <a:t>Цели</a:t>
          </a:r>
          <a:r>
            <a:rPr lang="ru-RU" sz="1700" b="0" i="0" u="none" strike="noStrike" kern="1200" baseline="0" smtClean="0">
              <a:latin typeface="Calibri"/>
            </a:rPr>
            <a:t> – это…</a:t>
          </a:r>
          <a:endParaRPr lang="ru-RU" sz="1700" kern="1200" smtClean="0"/>
        </a:p>
      </dsp:txBody>
      <dsp:txXfrm>
        <a:off x="3837105" y="1497112"/>
        <a:ext cx="1585430" cy="7927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1655</Words>
  <Characters>9434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2016-04-25T14:55:00Z</dcterms:created>
  <dcterms:modified xsi:type="dcterms:W3CDTF">2016-04-25T14:55:00Z</dcterms:modified>
</cp:coreProperties>
</file>